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E54" w:rsidRDefault="00B72DED">
      <w:pPr>
        <w:rPr>
          <w:rFonts w:ascii="仿宋" w:eastAsia="仿宋" w:hAnsi="仿宋"/>
          <w:u w:val="single"/>
        </w:rPr>
      </w:pPr>
      <w:r w:rsidRPr="00B72DED">
        <w:rPr>
          <w:rFonts w:ascii="仿宋" w:eastAsia="仿宋" w:hAnsi="仿宋" w:hint="eastAsia"/>
          <w:u w:val="single"/>
        </w:rPr>
        <w:t>2013年华文学会生活营第一次筹委会议</w:t>
      </w:r>
    </w:p>
    <w:p w:rsidR="00B72DED" w:rsidRDefault="00923E40" w:rsidP="00923E40">
      <w:pPr>
        <w:spacing w:after="0"/>
        <w:rPr>
          <w:rFonts w:ascii="仿宋" w:eastAsia="仿宋" w:hAnsi="仿宋"/>
        </w:rPr>
      </w:pPr>
      <w:r>
        <w:rPr>
          <w:rFonts w:ascii="仿宋" w:eastAsia="仿宋" w:hAnsi="仿宋" w:hint="eastAsia"/>
        </w:rPr>
        <w:t>日期 ：2013年5月17日（星期五）</w:t>
      </w:r>
    </w:p>
    <w:p w:rsidR="00923E40" w:rsidRDefault="00923E40" w:rsidP="00923E40">
      <w:pPr>
        <w:spacing w:after="0"/>
        <w:rPr>
          <w:rFonts w:ascii="仿宋" w:eastAsia="仿宋" w:hAnsi="仿宋"/>
        </w:rPr>
      </w:pPr>
      <w:r>
        <w:rPr>
          <w:rFonts w:ascii="仿宋" w:eastAsia="仿宋" w:hAnsi="仿宋" w:hint="eastAsia"/>
        </w:rPr>
        <w:t>时间 ：4.30p.m.- 6.00p.m.</w:t>
      </w:r>
    </w:p>
    <w:p w:rsidR="00923E40" w:rsidRDefault="00923E40" w:rsidP="00923E40">
      <w:pPr>
        <w:spacing w:after="0"/>
        <w:rPr>
          <w:rFonts w:ascii="仿宋" w:eastAsia="仿宋" w:hAnsi="仿宋"/>
        </w:rPr>
      </w:pPr>
      <w:r>
        <w:rPr>
          <w:rFonts w:ascii="仿宋" w:eastAsia="仿宋" w:hAnsi="仿宋" w:hint="eastAsia"/>
        </w:rPr>
        <w:t>地点 ：D107课室</w:t>
      </w:r>
    </w:p>
    <w:p w:rsidR="00923E40" w:rsidRDefault="00923E40" w:rsidP="00923E40">
      <w:pPr>
        <w:spacing w:after="0"/>
        <w:rPr>
          <w:rFonts w:ascii="仿宋" w:eastAsia="仿宋" w:hAnsi="仿宋"/>
        </w:rPr>
      </w:pPr>
    </w:p>
    <w:p w:rsidR="00923E40" w:rsidRDefault="00923E40" w:rsidP="00923E40">
      <w:pPr>
        <w:spacing w:after="0"/>
        <w:rPr>
          <w:rFonts w:ascii="仿宋" w:eastAsia="仿宋" w:hAnsi="仿宋"/>
        </w:rPr>
      </w:pPr>
      <w:r>
        <w:rPr>
          <w:rFonts w:ascii="仿宋" w:eastAsia="仿宋" w:hAnsi="仿宋" w:hint="eastAsia"/>
        </w:rPr>
        <w:t>应出席人数 ：24人</w:t>
      </w:r>
    </w:p>
    <w:p w:rsidR="00923E40" w:rsidRDefault="00923E40" w:rsidP="00923E40">
      <w:pPr>
        <w:spacing w:after="0"/>
        <w:rPr>
          <w:rFonts w:ascii="仿宋" w:eastAsia="仿宋" w:hAnsi="仿宋"/>
        </w:rPr>
      </w:pPr>
      <w:r>
        <w:rPr>
          <w:rFonts w:ascii="仿宋" w:eastAsia="仿宋" w:hAnsi="仿宋" w:hint="eastAsia"/>
        </w:rPr>
        <w:t>出席人数 ：19人</w:t>
      </w:r>
    </w:p>
    <w:p w:rsidR="00923E40" w:rsidRDefault="00923E40" w:rsidP="00923E40">
      <w:pPr>
        <w:rPr>
          <w:rFonts w:ascii="仿宋" w:eastAsia="仿宋" w:hAnsi="仿宋"/>
        </w:rPr>
      </w:pPr>
      <w:r>
        <w:rPr>
          <w:rFonts w:ascii="仿宋" w:eastAsia="仿宋" w:hAnsi="仿宋" w:hint="eastAsia"/>
        </w:rPr>
        <w:t>缺席人数 ：5人</w:t>
      </w:r>
    </w:p>
    <w:p w:rsidR="00923E40" w:rsidRDefault="00923E40" w:rsidP="00923E40">
      <w:pPr>
        <w:rPr>
          <w:rFonts w:ascii="仿宋" w:eastAsia="仿宋" w:hAnsi="仿宋"/>
        </w:rPr>
      </w:pPr>
      <w:r>
        <w:rPr>
          <w:rFonts w:ascii="仿宋" w:eastAsia="仿宋" w:hAnsi="仿宋" w:hint="eastAsia"/>
        </w:rPr>
        <w:t>开始时间 ：4.47p.m.</w:t>
      </w:r>
    </w:p>
    <w:p w:rsidR="00923E40" w:rsidRDefault="006D04E2" w:rsidP="006D04E2">
      <w:pPr>
        <w:pStyle w:val="ListParagraph"/>
        <w:numPr>
          <w:ilvl w:val="0"/>
          <w:numId w:val="1"/>
        </w:numPr>
        <w:rPr>
          <w:rFonts w:ascii="仿宋" w:eastAsia="仿宋" w:hAnsi="仿宋"/>
        </w:rPr>
      </w:pPr>
      <w:r>
        <w:rPr>
          <w:rFonts w:ascii="仿宋" w:eastAsia="仿宋" w:hAnsi="仿宋" w:hint="eastAsia"/>
        </w:rPr>
        <w:t>宣读及通过议程</w:t>
      </w:r>
    </w:p>
    <w:p w:rsidR="006D04E2" w:rsidRDefault="006D04E2" w:rsidP="006D04E2">
      <w:pPr>
        <w:pStyle w:val="ListParagraph"/>
        <w:numPr>
          <w:ilvl w:val="0"/>
          <w:numId w:val="2"/>
        </w:numPr>
        <w:rPr>
          <w:rFonts w:ascii="仿宋" w:eastAsia="仿宋" w:hAnsi="仿宋"/>
        </w:rPr>
      </w:pPr>
      <w:r>
        <w:rPr>
          <w:rFonts w:ascii="仿宋" w:eastAsia="仿宋" w:hAnsi="仿宋" w:hint="eastAsia"/>
        </w:rPr>
        <w:t>加入4.9 值星 ， 4.10 摄影 。</w:t>
      </w:r>
    </w:p>
    <w:p w:rsidR="006D04E2" w:rsidRDefault="006D04E2" w:rsidP="006D04E2">
      <w:pPr>
        <w:pStyle w:val="ListParagraph"/>
        <w:ind w:left="1080"/>
        <w:rPr>
          <w:rFonts w:ascii="仿宋" w:eastAsia="仿宋" w:hAnsi="仿宋"/>
        </w:rPr>
      </w:pPr>
    </w:p>
    <w:p w:rsidR="006D04E2" w:rsidRDefault="006D04E2" w:rsidP="006D04E2">
      <w:pPr>
        <w:pStyle w:val="ListParagraph"/>
        <w:numPr>
          <w:ilvl w:val="0"/>
          <w:numId w:val="1"/>
        </w:numPr>
        <w:rPr>
          <w:rFonts w:ascii="仿宋" w:eastAsia="仿宋" w:hAnsi="仿宋"/>
        </w:rPr>
      </w:pPr>
      <w:r>
        <w:rPr>
          <w:rFonts w:ascii="仿宋" w:eastAsia="仿宋" w:hAnsi="仿宋" w:hint="eastAsia"/>
        </w:rPr>
        <w:t>顾问致词</w:t>
      </w:r>
    </w:p>
    <w:p w:rsidR="007153F7" w:rsidRDefault="007153F7" w:rsidP="007153F7">
      <w:pPr>
        <w:pStyle w:val="ListParagraph"/>
        <w:numPr>
          <w:ilvl w:val="0"/>
          <w:numId w:val="2"/>
        </w:numPr>
        <w:rPr>
          <w:rFonts w:ascii="仿宋" w:eastAsia="仿宋" w:hAnsi="仿宋"/>
        </w:rPr>
      </w:pPr>
      <w:r>
        <w:rPr>
          <w:rFonts w:ascii="仿宋" w:eastAsia="仿宋" w:hAnsi="仿宋" w:hint="eastAsia"/>
        </w:rPr>
        <w:t xml:space="preserve"> 张静雯师 ：</w:t>
      </w:r>
    </w:p>
    <w:p w:rsidR="00F61C41" w:rsidRDefault="00015E3E" w:rsidP="007153F7">
      <w:pPr>
        <w:pStyle w:val="ListParagraph"/>
        <w:ind w:left="1440"/>
        <w:rPr>
          <w:rFonts w:ascii="仿宋" w:eastAsia="仿宋" w:hAnsi="仿宋"/>
        </w:rPr>
      </w:pPr>
      <w:r>
        <w:rPr>
          <w:rFonts w:ascii="仿宋" w:eastAsia="仿宋" w:hAnsi="仿宋" w:hint="eastAsia"/>
        </w:rPr>
        <w:t>请尽快讨论，因为我6点就要离开了</w:t>
      </w:r>
      <w:r w:rsidR="00C255BE">
        <w:rPr>
          <w:rFonts w:ascii="仿宋" w:eastAsia="仿宋" w:hAnsi="仿宋" w:hint="eastAsia"/>
        </w:rPr>
        <w:t>。现在还剩下一星期的筹备时间，时间很紧迫</w:t>
      </w:r>
      <w:r>
        <w:rPr>
          <w:rFonts w:ascii="仿宋" w:eastAsia="仿宋" w:hAnsi="仿宋" w:hint="eastAsia"/>
        </w:rPr>
        <w:t>，所以</w:t>
      </w:r>
      <w:r w:rsidR="00F61C41">
        <w:rPr>
          <w:rFonts w:ascii="仿宋" w:eastAsia="仿宋" w:hAnsi="仿宋" w:hint="eastAsia"/>
        </w:rPr>
        <w:t>要</w:t>
      </w:r>
      <w:r>
        <w:rPr>
          <w:rFonts w:ascii="仿宋" w:eastAsia="仿宋" w:hAnsi="仿宋" w:hint="eastAsia"/>
        </w:rPr>
        <w:t>把握时间。</w:t>
      </w:r>
    </w:p>
    <w:p w:rsidR="00F61C41" w:rsidRDefault="00F61C41" w:rsidP="007153F7">
      <w:pPr>
        <w:pStyle w:val="ListParagraph"/>
        <w:ind w:left="1440"/>
        <w:rPr>
          <w:rFonts w:ascii="仿宋" w:eastAsia="仿宋" w:hAnsi="仿宋"/>
        </w:rPr>
      </w:pPr>
    </w:p>
    <w:p w:rsidR="007153F7" w:rsidRDefault="007153F7" w:rsidP="00F61C41">
      <w:pPr>
        <w:pStyle w:val="ListParagraph"/>
        <w:numPr>
          <w:ilvl w:val="0"/>
          <w:numId w:val="1"/>
        </w:numPr>
        <w:rPr>
          <w:rFonts w:ascii="仿宋" w:eastAsia="仿宋" w:hAnsi="仿宋"/>
        </w:rPr>
      </w:pPr>
      <w:r w:rsidRPr="00F61C41">
        <w:rPr>
          <w:rFonts w:ascii="仿宋" w:eastAsia="仿宋" w:hAnsi="仿宋" w:hint="eastAsia"/>
        </w:rPr>
        <w:t xml:space="preserve"> </w:t>
      </w:r>
      <w:r w:rsidR="00F61C41">
        <w:rPr>
          <w:rFonts w:ascii="仿宋" w:eastAsia="仿宋" w:hAnsi="仿宋" w:hint="eastAsia"/>
        </w:rPr>
        <w:t>主席致词</w:t>
      </w:r>
    </w:p>
    <w:p w:rsidR="00F61C41" w:rsidRDefault="00F61C41" w:rsidP="00F61C41">
      <w:pPr>
        <w:pStyle w:val="ListParagraph"/>
        <w:numPr>
          <w:ilvl w:val="0"/>
          <w:numId w:val="2"/>
        </w:numPr>
        <w:rPr>
          <w:rFonts w:ascii="仿宋" w:eastAsia="仿宋" w:hAnsi="仿宋"/>
        </w:rPr>
      </w:pPr>
      <w:r>
        <w:rPr>
          <w:rFonts w:ascii="仿宋" w:eastAsia="仿宋" w:hAnsi="仿宋" w:hint="eastAsia"/>
        </w:rPr>
        <w:t>刘苡伶 ：</w:t>
      </w:r>
    </w:p>
    <w:p w:rsidR="00EF59AC" w:rsidRDefault="00EE306B" w:rsidP="00EF59AC">
      <w:pPr>
        <w:pStyle w:val="ListParagraph"/>
        <w:spacing w:after="0"/>
        <w:ind w:left="1440"/>
        <w:rPr>
          <w:rFonts w:ascii="仿宋" w:eastAsia="仿宋" w:hAnsi="仿宋"/>
        </w:rPr>
      </w:pPr>
      <w:r>
        <w:rPr>
          <w:rFonts w:ascii="仿宋" w:eastAsia="仿宋" w:hAnsi="仿宋" w:hint="eastAsia"/>
        </w:rPr>
        <w:t>我们相隔了两年才办这个生活营。希望大家能配合好，开开心心地办完这个生活营。</w:t>
      </w:r>
      <w:r w:rsidR="001212CD">
        <w:rPr>
          <w:rFonts w:ascii="仿宋" w:eastAsia="仿宋" w:hAnsi="仿宋" w:hint="eastAsia"/>
        </w:rPr>
        <w:t>还有一星</w:t>
      </w:r>
    </w:p>
    <w:p w:rsidR="00F61C41" w:rsidRPr="00EF59AC" w:rsidRDefault="001212CD" w:rsidP="00EF59AC">
      <w:pPr>
        <w:ind w:left="360" w:firstLine="720"/>
        <w:rPr>
          <w:rFonts w:ascii="仿宋" w:eastAsia="仿宋" w:hAnsi="仿宋"/>
        </w:rPr>
      </w:pPr>
      <w:r w:rsidRPr="00EF59AC">
        <w:rPr>
          <w:rFonts w:ascii="仿宋" w:eastAsia="仿宋" w:hAnsi="仿宋" w:hint="eastAsia"/>
        </w:rPr>
        <w:t>期就放假了，所以要尽快处理好一切事务以便这次的生活营可以顺利进行。</w:t>
      </w:r>
    </w:p>
    <w:p w:rsidR="00102836" w:rsidRDefault="00102836" w:rsidP="00F61C41">
      <w:pPr>
        <w:pStyle w:val="ListParagraph"/>
        <w:ind w:left="1440"/>
        <w:rPr>
          <w:rFonts w:ascii="仿宋" w:eastAsia="仿宋" w:hAnsi="仿宋"/>
        </w:rPr>
      </w:pPr>
    </w:p>
    <w:p w:rsidR="00EE306B" w:rsidRDefault="00EE306B" w:rsidP="00EE306B">
      <w:pPr>
        <w:pStyle w:val="ListParagraph"/>
        <w:numPr>
          <w:ilvl w:val="0"/>
          <w:numId w:val="2"/>
        </w:numPr>
        <w:rPr>
          <w:rFonts w:ascii="仿宋" w:eastAsia="仿宋" w:hAnsi="仿宋"/>
        </w:rPr>
      </w:pPr>
      <w:r>
        <w:rPr>
          <w:rFonts w:ascii="仿宋" w:eastAsia="仿宋" w:hAnsi="仿宋" w:hint="eastAsia"/>
        </w:rPr>
        <w:t>傅莉燕 ：</w:t>
      </w:r>
    </w:p>
    <w:p w:rsidR="00EF59AC" w:rsidRDefault="001212CD" w:rsidP="00EF59AC">
      <w:pPr>
        <w:pStyle w:val="ListParagraph"/>
        <w:spacing w:after="0"/>
        <w:ind w:left="1440"/>
        <w:rPr>
          <w:rFonts w:ascii="仿宋" w:eastAsia="仿宋" w:hAnsi="仿宋"/>
        </w:rPr>
      </w:pPr>
      <w:r>
        <w:rPr>
          <w:rFonts w:ascii="仿宋" w:eastAsia="仿宋" w:hAnsi="仿宋" w:hint="eastAsia"/>
        </w:rPr>
        <w:t>我们学会已经两年没有办生活营了</w:t>
      </w:r>
      <w:r w:rsidR="00102836" w:rsidRPr="00102836">
        <w:rPr>
          <w:rFonts w:ascii="仿宋" w:eastAsia="仿宋" w:hAnsi="仿宋"/>
        </w:rPr>
        <w:t>,在场也只有几位会员有参加过这个活动,而有些则在之前有</w:t>
      </w:r>
    </w:p>
    <w:p w:rsidR="00EF59AC" w:rsidRDefault="00EF59AC" w:rsidP="00EF59AC">
      <w:pPr>
        <w:pStyle w:val="ListParagraph"/>
        <w:rPr>
          <w:rFonts w:ascii="仿宋" w:eastAsia="仿宋" w:hAnsi="仿宋"/>
        </w:rPr>
      </w:pPr>
      <w:r>
        <w:rPr>
          <w:rFonts w:ascii="仿宋" w:eastAsia="仿宋" w:hAnsi="仿宋" w:hint="eastAsia"/>
        </w:rPr>
        <w:t xml:space="preserve">   </w:t>
      </w:r>
      <w:r w:rsidR="00102836" w:rsidRPr="00102836">
        <w:rPr>
          <w:rFonts w:ascii="仿宋" w:eastAsia="仿宋" w:hAnsi="仿宋"/>
        </w:rPr>
        <w:t>机会参与,却没有参与</w:t>
      </w:r>
      <w:r w:rsidR="00102836" w:rsidRPr="00102836">
        <w:rPr>
          <w:rFonts w:ascii="仿宋" w:eastAsia="仿宋" w:hAnsi="仿宋" w:cs="宋体" w:hint="eastAsia"/>
        </w:rPr>
        <w:t>。</w:t>
      </w:r>
      <w:r w:rsidR="00102836" w:rsidRPr="00102836">
        <w:rPr>
          <w:rFonts w:ascii="仿宋" w:eastAsia="仿宋" w:hAnsi="仿宋"/>
        </w:rPr>
        <w:t>这个生活营的宗旨是为了凝聚会员之间的凝聚力及促进彼此之间的认识与</w:t>
      </w:r>
      <w:r>
        <w:rPr>
          <w:rFonts w:ascii="仿宋" w:eastAsia="仿宋" w:hAnsi="仿宋" w:hint="eastAsia"/>
        </w:rPr>
        <w:t xml:space="preserve">  </w:t>
      </w:r>
    </w:p>
    <w:p w:rsidR="00102836" w:rsidRDefault="00EF59AC" w:rsidP="00EF59AC">
      <w:pPr>
        <w:pStyle w:val="ListParagraph"/>
        <w:rPr>
          <w:rFonts w:ascii="仿宋" w:eastAsia="仿宋" w:hAnsi="仿宋" w:cs="宋体"/>
        </w:rPr>
      </w:pPr>
      <w:r>
        <w:rPr>
          <w:rFonts w:ascii="仿宋" w:eastAsia="仿宋" w:hAnsi="仿宋" w:hint="eastAsia"/>
        </w:rPr>
        <w:t xml:space="preserve">   </w:t>
      </w:r>
      <w:r w:rsidR="00102836" w:rsidRPr="00102836">
        <w:rPr>
          <w:rFonts w:ascii="仿宋" w:eastAsia="仿宋" w:hAnsi="仿宋"/>
        </w:rPr>
        <w:t>关系</w:t>
      </w:r>
      <w:r w:rsidR="00102836" w:rsidRPr="00102836">
        <w:rPr>
          <w:rFonts w:ascii="仿宋" w:eastAsia="仿宋" w:hAnsi="仿宋" w:cs="宋体" w:hint="eastAsia"/>
        </w:rPr>
        <w:t>。</w:t>
      </w:r>
    </w:p>
    <w:p w:rsidR="00102836" w:rsidRPr="00102836" w:rsidRDefault="00102836" w:rsidP="00102836">
      <w:pPr>
        <w:pStyle w:val="ListParagraph"/>
        <w:ind w:left="1440"/>
        <w:rPr>
          <w:rFonts w:ascii="仿宋" w:eastAsia="仿宋" w:hAnsi="仿宋" w:cs="宋体"/>
        </w:rPr>
      </w:pPr>
    </w:p>
    <w:p w:rsidR="00102836" w:rsidRDefault="00102836" w:rsidP="00102836">
      <w:pPr>
        <w:pStyle w:val="ListParagraph"/>
        <w:numPr>
          <w:ilvl w:val="0"/>
          <w:numId w:val="1"/>
        </w:numPr>
        <w:rPr>
          <w:rFonts w:ascii="仿宋" w:eastAsia="仿宋" w:hAnsi="仿宋" w:cs="宋体"/>
        </w:rPr>
      </w:pPr>
      <w:r>
        <w:rPr>
          <w:rFonts w:ascii="仿宋" w:eastAsia="仿宋" w:hAnsi="仿宋" w:cs="宋体" w:hint="eastAsia"/>
        </w:rPr>
        <w:t>报告事项</w:t>
      </w:r>
    </w:p>
    <w:p w:rsidR="00102836" w:rsidRDefault="00FB48F1" w:rsidP="00FB48F1">
      <w:pPr>
        <w:pStyle w:val="ListParagraph"/>
        <w:numPr>
          <w:ilvl w:val="1"/>
          <w:numId w:val="1"/>
        </w:numPr>
        <w:rPr>
          <w:rFonts w:ascii="仿宋" w:eastAsia="仿宋" w:hAnsi="仿宋" w:cs="宋体"/>
        </w:rPr>
      </w:pPr>
      <w:r>
        <w:rPr>
          <w:rFonts w:ascii="仿宋" w:eastAsia="仿宋" w:hAnsi="仿宋" w:cs="宋体" w:hint="eastAsia"/>
        </w:rPr>
        <w:t>秘书</w:t>
      </w:r>
    </w:p>
    <w:p w:rsidR="00FB48F1" w:rsidRDefault="00487496" w:rsidP="00FB48F1">
      <w:pPr>
        <w:pStyle w:val="ListParagraph"/>
        <w:numPr>
          <w:ilvl w:val="0"/>
          <w:numId w:val="2"/>
        </w:numPr>
        <w:rPr>
          <w:rFonts w:ascii="仿宋" w:eastAsia="仿宋" w:hAnsi="仿宋" w:cs="宋体"/>
        </w:rPr>
      </w:pPr>
      <w:r>
        <w:rPr>
          <w:rFonts w:ascii="仿宋" w:eastAsia="仿宋" w:hAnsi="仿宋" w:cs="宋体" w:hint="eastAsia"/>
        </w:rPr>
        <w:t>正秘书为罗丝琪，副秘书为吴嘉仪。</w:t>
      </w:r>
    </w:p>
    <w:p w:rsidR="00A12782" w:rsidRDefault="00E144F5" w:rsidP="00FB48F1">
      <w:pPr>
        <w:pStyle w:val="ListParagraph"/>
        <w:numPr>
          <w:ilvl w:val="0"/>
          <w:numId w:val="2"/>
        </w:numPr>
        <w:rPr>
          <w:rFonts w:ascii="仿宋" w:eastAsia="仿宋" w:hAnsi="仿宋" w:cs="宋体"/>
        </w:rPr>
      </w:pPr>
      <w:r>
        <w:rPr>
          <w:rFonts w:ascii="仿宋" w:eastAsia="仿宋" w:hAnsi="仿宋" w:cs="宋体" w:hint="eastAsia"/>
        </w:rPr>
        <w:t>明天派家长函给会员，并在星期一连同营费一并交予财政。</w:t>
      </w:r>
    </w:p>
    <w:p w:rsidR="00E144F5" w:rsidRDefault="00E144F5" w:rsidP="00FB48F1">
      <w:pPr>
        <w:pStyle w:val="ListParagraph"/>
        <w:numPr>
          <w:ilvl w:val="0"/>
          <w:numId w:val="2"/>
        </w:numPr>
        <w:rPr>
          <w:rFonts w:ascii="仿宋" w:eastAsia="仿宋" w:hAnsi="仿宋" w:cs="宋体"/>
        </w:rPr>
      </w:pPr>
      <w:r>
        <w:rPr>
          <w:rFonts w:ascii="仿宋" w:eastAsia="仿宋" w:hAnsi="仿宋" w:cs="宋体" w:hint="eastAsia"/>
        </w:rPr>
        <w:t>若不能出席生活营的同学必须交正式公函并说明其原因。</w:t>
      </w:r>
    </w:p>
    <w:p w:rsidR="00E144F5" w:rsidRDefault="00E144F5" w:rsidP="008926AC">
      <w:pPr>
        <w:pStyle w:val="ListParagraph"/>
        <w:numPr>
          <w:ilvl w:val="0"/>
          <w:numId w:val="2"/>
        </w:numPr>
        <w:spacing w:after="0"/>
        <w:rPr>
          <w:rFonts w:ascii="仿宋" w:eastAsia="仿宋" w:hAnsi="仿宋" w:cs="宋体"/>
        </w:rPr>
      </w:pPr>
      <w:r>
        <w:rPr>
          <w:rFonts w:ascii="仿宋" w:eastAsia="仿宋" w:hAnsi="仿宋" w:cs="宋体" w:hint="eastAsia"/>
        </w:rPr>
        <w:t>负责召集工作、联络工作等一切文书工作。</w:t>
      </w:r>
    </w:p>
    <w:p w:rsidR="00E144F5" w:rsidRDefault="00E144F5" w:rsidP="008926AC">
      <w:pPr>
        <w:pStyle w:val="ListParagraph"/>
        <w:spacing w:after="0"/>
        <w:ind w:left="1080"/>
        <w:rPr>
          <w:rFonts w:ascii="仿宋" w:eastAsia="仿宋" w:hAnsi="仿宋" w:cs="宋体"/>
        </w:rPr>
      </w:pPr>
    </w:p>
    <w:p w:rsidR="00E144F5" w:rsidRDefault="00E144F5" w:rsidP="00E144F5">
      <w:pPr>
        <w:pStyle w:val="ListParagraph"/>
        <w:numPr>
          <w:ilvl w:val="1"/>
          <w:numId w:val="1"/>
        </w:numPr>
        <w:rPr>
          <w:rFonts w:ascii="仿宋" w:eastAsia="仿宋" w:hAnsi="仿宋" w:cs="宋体"/>
        </w:rPr>
      </w:pPr>
      <w:r w:rsidRPr="00E144F5">
        <w:rPr>
          <w:rFonts w:ascii="仿宋" w:eastAsia="仿宋" w:hAnsi="仿宋" w:cs="宋体" w:hint="eastAsia"/>
        </w:rPr>
        <w:t>财政</w:t>
      </w:r>
    </w:p>
    <w:p w:rsidR="009B478F" w:rsidRPr="009B478F" w:rsidRDefault="009B478F" w:rsidP="009B478F">
      <w:pPr>
        <w:pStyle w:val="ListParagraph"/>
        <w:numPr>
          <w:ilvl w:val="0"/>
          <w:numId w:val="2"/>
        </w:numPr>
        <w:rPr>
          <w:rFonts w:ascii="仿宋" w:eastAsia="仿宋" w:hAnsi="仿宋" w:cs="宋体"/>
        </w:rPr>
      </w:pPr>
      <w:r>
        <w:rPr>
          <w:rFonts w:ascii="仿宋" w:eastAsia="仿宋" w:hAnsi="仿宋" w:cs="宋体" w:hint="eastAsia"/>
        </w:rPr>
        <w:t>财政为叶宝仪。</w:t>
      </w:r>
    </w:p>
    <w:p w:rsidR="00E144F5" w:rsidRDefault="00ED1F44" w:rsidP="00E144F5">
      <w:pPr>
        <w:pStyle w:val="ListParagraph"/>
        <w:numPr>
          <w:ilvl w:val="0"/>
          <w:numId w:val="2"/>
        </w:numPr>
        <w:rPr>
          <w:rFonts w:ascii="仿宋" w:eastAsia="仿宋" w:hAnsi="仿宋" w:cs="宋体"/>
        </w:rPr>
      </w:pPr>
      <w:r>
        <w:rPr>
          <w:rFonts w:ascii="仿宋" w:eastAsia="仿宋" w:hAnsi="仿宋" w:cs="宋体" w:hint="eastAsia"/>
        </w:rPr>
        <w:t>星期一收取营费（RM35）。</w:t>
      </w:r>
    </w:p>
    <w:p w:rsidR="00ED1F44" w:rsidRDefault="00ED1F44" w:rsidP="00E144F5">
      <w:pPr>
        <w:pStyle w:val="ListParagraph"/>
        <w:numPr>
          <w:ilvl w:val="0"/>
          <w:numId w:val="2"/>
        </w:numPr>
        <w:rPr>
          <w:rFonts w:ascii="仿宋" w:eastAsia="仿宋" w:hAnsi="仿宋" w:cs="宋体"/>
        </w:rPr>
      </w:pPr>
      <w:r>
        <w:rPr>
          <w:rFonts w:ascii="仿宋" w:eastAsia="仿宋" w:hAnsi="仿宋" w:cs="宋体" w:hint="eastAsia"/>
        </w:rPr>
        <w:t>负责一切财政工作，管理钱财事务。</w:t>
      </w:r>
    </w:p>
    <w:p w:rsidR="00CB0430" w:rsidRDefault="00ED1F44" w:rsidP="00EF59AC">
      <w:pPr>
        <w:pStyle w:val="ListParagraph"/>
        <w:numPr>
          <w:ilvl w:val="0"/>
          <w:numId w:val="2"/>
        </w:numPr>
        <w:spacing w:after="0"/>
        <w:rPr>
          <w:rFonts w:ascii="仿宋" w:eastAsia="仿宋" w:hAnsi="仿宋" w:cs="宋体"/>
        </w:rPr>
      </w:pPr>
      <w:r>
        <w:rPr>
          <w:rFonts w:ascii="仿宋" w:eastAsia="仿宋" w:hAnsi="仿宋" w:cs="宋体" w:hint="eastAsia"/>
        </w:rPr>
        <w:t>必须详细记录各项支入与支出，并定期向主席及执委财政报告工作进展。</w:t>
      </w:r>
    </w:p>
    <w:p w:rsidR="009B478F" w:rsidRPr="009B478F" w:rsidRDefault="009B478F" w:rsidP="009B478F">
      <w:pPr>
        <w:pStyle w:val="ListParagraph"/>
        <w:ind w:left="1080"/>
        <w:rPr>
          <w:rFonts w:ascii="仿宋" w:eastAsia="仿宋" w:hAnsi="仿宋" w:cs="宋体"/>
        </w:rPr>
      </w:pPr>
    </w:p>
    <w:p w:rsidR="00CB0430" w:rsidRDefault="00CB0430" w:rsidP="00CB0430">
      <w:pPr>
        <w:pStyle w:val="ListParagraph"/>
        <w:numPr>
          <w:ilvl w:val="1"/>
          <w:numId w:val="1"/>
        </w:numPr>
        <w:rPr>
          <w:rFonts w:ascii="仿宋" w:eastAsia="仿宋" w:hAnsi="仿宋" w:cs="宋体"/>
        </w:rPr>
      </w:pPr>
      <w:r w:rsidRPr="00CB0430">
        <w:rPr>
          <w:rFonts w:ascii="仿宋" w:eastAsia="仿宋" w:hAnsi="仿宋" w:cs="宋体" w:hint="eastAsia"/>
        </w:rPr>
        <w:t>查账</w:t>
      </w:r>
    </w:p>
    <w:p w:rsidR="009B478F" w:rsidRPr="00CB0430" w:rsidRDefault="009B478F" w:rsidP="009B478F">
      <w:pPr>
        <w:pStyle w:val="ListParagraph"/>
        <w:numPr>
          <w:ilvl w:val="0"/>
          <w:numId w:val="2"/>
        </w:numPr>
        <w:rPr>
          <w:rFonts w:ascii="仿宋" w:eastAsia="仿宋" w:hAnsi="仿宋" w:cs="宋体"/>
        </w:rPr>
      </w:pPr>
      <w:r>
        <w:rPr>
          <w:rFonts w:ascii="仿宋" w:eastAsia="仿宋" w:hAnsi="仿宋" w:cs="宋体" w:hint="eastAsia"/>
        </w:rPr>
        <w:t>查账为张澧茵。</w:t>
      </w:r>
    </w:p>
    <w:p w:rsidR="00096954" w:rsidRPr="00EF59AC" w:rsidRDefault="002F5B2E" w:rsidP="00EF59AC">
      <w:pPr>
        <w:pStyle w:val="ListParagraph"/>
        <w:numPr>
          <w:ilvl w:val="0"/>
          <w:numId w:val="2"/>
        </w:numPr>
        <w:spacing w:after="0"/>
        <w:rPr>
          <w:rFonts w:ascii="仿宋" w:eastAsia="仿宋" w:hAnsi="仿宋" w:cs="宋体"/>
        </w:rPr>
      </w:pPr>
      <w:r>
        <w:rPr>
          <w:rFonts w:ascii="仿宋" w:eastAsia="仿宋" w:hAnsi="仿宋" w:cs="宋体" w:hint="eastAsia"/>
        </w:rPr>
        <w:t>须仔细检查财政报告，避免出错。</w:t>
      </w:r>
    </w:p>
    <w:p w:rsidR="00096954" w:rsidRPr="002F5B2E" w:rsidRDefault="00096954" w:rsidP="002F5B2E">
      <w:pPr>
        <w:pStyle w:val="ListParagraph"/>
        <w:ind w:left="1080"/>
        <w:rPr>
          <w:rFonts w:ascii="仿宋" w:eastAsia="仿宋" w:hAnsi="仿宋" w:cs="宋体"/>
        </w:rPr>
      </w:pPr>
    </w:p>
    <w:p w:rsidR="002F5B2E" w:rsidRDefault="002F5B2E" w:rsidP="002F5B2E">
      <w:pPr>
        <w:pStyle w:val="ListParagraph"/>
        <w:numPr>
          <w:ilvl w:val="1"/>
          <w:numId w:val="1"/>
        </w:numPr>
        <w:rPr>
          <w:rFonts w:ascii="仿宋" w:eastAsia="仿宋" w:hAnsi="仿宋" w:cs="宋体"/>
        </w:rPr>
      </w:pPr>
      <w:r w:rsidRPr="002F5B2E">
        <w:rPr>
          <w:rFonts w:ascii="仿宋" w:eastAsia="仿宋" w:hAnsi="仿宋" w:cs="宋体" w:hint="eastAsia"/>
        </w:rPr>
        <w:t>总务</w:t>
      </w:r>
    </w:p>
    <w:p w:rsidR="009B478F" w:rsidRPr="002F5B2E" w:rsidRDefault="009B478F" w:rsidP="009B478F">
      <w:pPr>
        <w:pStyle w:val="ListParagraph"/>
        <w:numPr>
          <w:ilvl w:val="0"/>
          <w:numId w:val="2"/>
        </w:numPr>
        <w:rPr>
          <w:rFonts w:ascii="仿宋" w:eastAsia="仿宋" w:hAnsi="仿宋" w:cs="宋体"/>
        </w:rPr>
      </w:pPr>
      <w:r>
        <w:rPr>
          <w:rFonts w:ascii="仿宋" w:eastAsia="仿宋" w:hAnsi="仿宋" w:cs="宋体" w:hint="eastAsia"/>
        </w:rPr>
        <w:t>正总务为</w:t>
      </w:r>
      <w:r w:rsidR="00096954">
        <w:rPr>
          <w:rFonts w:ascii="仿宋" w:eastAsia="仿宋" w:hAnsi="仿宋" w:cs="宋体" w:hint="eastAsia"/>
        </w:rPr>
        <w:t>邓日宏，副总务为李燕凌。</w:t>
      </w:r>
    </w:p>
    <w:p w:rsidR="002F5B2E" w:rsidRDefault="00EF2FB2" w:rsidP="002F5B2E">
      <w:pPr>
        <w:pStyle w:val="ListParagraph"/>
        <w:numPr>
          <w:ilvl w:val="0"/>
          <w:numId w:val="2"/>
        </w:numPr>
        <w:rPr>
          <w:rFonts w:ascii="仿宋" w:eastAsia="仿宋" w:hAnsi="仿宋" w:cs="宋体"/>
        </w:rPr>
      </w:pPr>
      <w:r>
        <w:rPr>
          <w:rFonts w:ascii="仿宋" w:eastAsia="仿宋" w:hAnsi="仿宋" w:cs="宋体" w:hint="eastAsia"/>
        </w:rPr>
        <w:t>根据男女比例，做一个寝室分配表。</w:t>
      </w:r>
    </w:p>
    <w:p w:rsidR="00891940" w:rsidRDefault="00891940" w:rsidP="002F5B2E">
      <w:pPr>
        <w:pStyle w:val="ListParagraph"/>
        <w:numPr>
          <w:ilvl w:val="0"/>
          <w:numId w:val="2"/>
        </w:numPr>
        <w:rPr>
          <w:rFonts w:ascii="仿宋" w:eastAsia="仿宋" w:hAnsi="仿宋" w:cs="宋体"/>
        </w:rPr>
      </w:pPr>
      <w:r>
        <w:rPr>
          <w:rFonts w:ascii="仿宋" w:eastAsia="仿宋" w:hAnsi="仿宋" w:cs="宋体" w:hint="eastAsia"/>
        </w:rPr>
        <w:lastRenderedPageBreak/>
        <w:t>须准备收音机和锁头，并购买课程组所需的材料。</w:t>
      </w:r>
    </w:p>
    <w:p w:rsidR="000E6065" w:rsidRDefault="00891940" w:rsidP="000E6065">
      <w:pPr>
        <w:pStyle w:val="ListParagraph"/>
        <w:numPr>
          <w:ilvl w:val="0"/>
          <w:numId w:val="2"/>
        </w:numPr>
        <w:rPr>
          <w:rFonts w:ascii="仿宋" w:eastAsia="仿宋" w:hAnsi="仿宋" w:cs="宋体"/>
        </w:rPr>
      </w:pPr>
      <w:r>
        <w:rPr>
          <w:rFonts w:ascii="仿宋" w:eastAsia="仿宋" w:hAnsi="仿宋" w:cs="宋体" w:hint="eastAsia"/>
        </w:rPr>
        <w:t>租借活动课室，以便筹委回校布置，记得带报纸、胶纸和手电筒。</w:t>
      </w:r>
    </w:p>
    <w:p w:rsidR="000E6065" w:rsidRDefault="000E6065" w:rsidP="00235B7B">
      <w:pPr>
        <w:pStyle w:val="ListParagraph"/>
        <w:spacing w:after="0"/>
        <w:ind w:left="1080"/>
        <w:rPr>
          <w:rFonts w:ascii="仿宋" w:eastAsia="仿宋" w:hAnsi="仿宋" w:cs="宋体"/>
        </w:rPr>
      </w:pPr>
    </w:p>
    <w:p w:rsidR="000E6065" w:rsidRDefault="000E6065" w:rsidP="000E6065">
      <w:pPr>
        <w:pStyle w:val="ListParagraph"/>
        <w:numPr>
          <w:ilvl w:val="1"/>
          <w:numId w:val="1"/>
        </w:numPr>
        <w:rPr>
          <w:rFonts w:ascii="仿宋" w:eastAsia="仿宋" w:hAnsi="仿宋" w:cs="宋体"/>
        </w:rPr>
      </w:pPr>
      <w:r w:rsidRPr="000E6065">
        <w:rPr>
          <w:rFonts w:ascii="仿宋" w:eastAsia="仿宋" w:hAnsi="仿宋" w:cs="宋体" w:hint="eastAsia"/>
        </w:rPr>
        <w:t>团康</w:t>
      </w:r>
    </w:p>
    <w:p w:rsidR="00375EFB" w:rsidRPr="000E6065" w:rsidRDefault="00375EFB" w:rsidP="00375EFB">
      <w:pPr>
        <w:pStyle w:val="ListParagraph"/>
        <w:numPr>
          <w:ilvl w:val="0"/>
          <w:numId w:val="2"/>
        </w:numPr>
        <w:rPr>
          <w:rFonts w:ascii="仿宋" w:eastAsia="仿宋" w:hAnsi="仿宋" w:cs="宋体"/>
        </w:rPr>
      </w:pPr>
      <w:r>
        <w:rPr>
          <w:rFonts w:ascii="仿宋" w:eastAsia="仿宋" w:hAnsi="仿宋" w:cs="宋体" w:hint="eastAsia"/>
        </w:rPr>
        <w:t>正组长为叶子彦，副组长为田家俊、吴景致和郑文盛。</w:t>
      </w:r>
    </w:p>
    <w:p w:rsidR="000E6065" w:rsidRDefault="00374AAC" w:rsidP="000E6065">
      <w:pPr>
        <w:pStyle w:val="ListParagraph"/>
        <w:numPr>
          <w:ilvl w:val="0"/>
          <w:numId w:val="2"/>
        </w:numPr>
        <w:rPr>
          <w:rFonts w:ascii="仿宋" w:eastAsia="仿宋" w:hAnsi="仿宋" w:cs="宋体"/>
        </w:rPr>
      </w:pPr>
      <w:r>
        <w:rPr>
          <w:rFonts w:ascii="仿宋" w:eastAsia="仿宋" w:hAnsi="仿宋" w:cs="宋体" w:hint="eastAsia"/>
        </w:rPr>
        <w:t>生活营共有3次大型团康，包括</w:t>
      </w:r>
      <w:r w:rsidR="005313B2">
        <w:rPr>
          <w:rFonts w:ascii="仿宋" w:eastAsia="仿宋" w:hAnsi="仿宋" w:cs="宋体" w:hint="eastAsia"/>
        </w:rPr>
        <w:t>闯关游戏、夜间游戏等。</w:t>
      </w:r>
    </w:p>
    <w:p w:rsidR="005313B2" w:rsidRDefault="005313B2" w:rsidP="000E6065">
      <w:pPr>
        <w:pStyle w:val="ListParagraph"/>
        <w:numPr>
          <w:ilvl w:val="0"/>
          <w:numId w:val="2"/>
        </w:numPr>
        <w:rPr>
          <w:rFonts w:ascii="仿宋" w:eastAsia="仿宋" w:hAnsi="仿宋" w:cs="宋体"/>
        </w:rPr>
      </w:pPr>
      <w:r>
        <w:rPr>
          <w:rFonts w:ascii="仿宋" w:eastAsia="仿宋" w:hAnsi="仿宋" w:cs="宋体" w:hint="eastAsia"/>
        </w:rPr>
        <w:t>设团康主题，主题须与游戏有关联，并且将游戏一环一环地连续下去。</w:t>
      </w:r>
    </w:p>
    <w:p w:rsidR="005313B2" w:rsidRDefault="005313B2" w:rsidP="000E6065">
      <w:pPr>
        <w:pStyle w:val="ListParagraph"/>
        <w:numPr>
          <w:ilvl w:val="0"/>
          <w:numId w:val="2"/>
        </w:numPr>
        <w:rPr>
          <w:rFonts w:ascii="仿宋" w:eastAsia="仿宋" w:hAnsi="仿宋" w:cs="宋体"/>
        </w:rPr>
      </w:pPr>
      <w:r>
        <w:rPr>
          <w:rFonts w:ascii="仿宋" w:eastAsia="仿宋" w:hAnsi="仿宋" w:cs="宋体" w:hint="eastAsia"/>
        </w:rPr>
        <w:t>筹委须在生活营前一天回校试玩游戏。</w:t>
      </w:r>
    </w:p>
    <w:p w:rsidR="005313B2" w:rsidRDefault="005313B2" w:rsidP="00235B7B">
      <w:pPr>
        <w:pStyle w:val="ListParagraph"/>
        <w:spacing w:after="0"/>
        <w:ind w:left="1080"/>
        <w:rPr>
          <w:rFonts w:ascii="仿宋" w:eastAsia="仿宋" w:hAnsi="仿宋" w:cs="宋体"/>
        </w:rPr>
      </w:pPr>
    </w:p>
    <w:p w:rsidR="005313B2" w:rsidRDefault="005313B2" w:rsidP="005313B2">
      <w:pPr>
        <w:pStyle w:val="ListParagraph"/>
        <w:numPr>
          <w:ilvl w:val="1"/>
          <w:numId w:val="1"/>
        </w:numPr>
        <w:rPr>
          <w:rFonts w:ascii="仿宋" w:eastAsia="仿宋" w:hAnsi="仿宋" w:cs="宋体"/>
        </w:rPr>
      </w:pPr>
      <w:r w:rsidRPr="005313B2">
        <w:rPr>
          <w:rFonts w:ascii="仿宋" w:eastAsia="仿宋" w:hAnsi="仿宋" w:cs="宋体" w:hint="eastAsia"/>
        </w:rPr>
        <w:t>课程</w:t>
      </w:r>
    </w:p>
    <w:p w:rsidR="00051B38" w:rsidRPr="005313B2" w:rsidRDefault="00051B38" w:rsidP="00051B38">
      <w:pPr>
        <w:pStyle w:val="ListParagraph"/>
        <w:numPr>
          <w:ilvl w:val="0"/>
          <w:numId w:val="2"/>
        </w:numPr>
        <w:rPr>
          <w:rFonts w:ascii="仿宋" w:eastAsia="仿宋" w:hAnsi="仿宋" w:cs="宋体"/>
        </w:rPr>
      </w:pPr>
      <w:r>
        <w:rPr>
          <w:rFonts w:ascii="仿宋" w:eastAsia="仿宋" w:hAnsi="仿宋" w:cs="宋体" w:hint="eastAsia"/>
        </w:rPr>
        <w:t>文艺组长为黎恩欣、郭雯琦、廖碧瑜和洪齐伸。</w:t>
      </w:r>
    </w:p>
    <w:p w:rsidR="005313B2" w:rsidRDefault="00742763" w:rsidP="005313B2">
      <w:pPr>
        <w:pStyle w:val="ListParagraph"/>
        <w:numPr>
          <w:ilvl w:val="0"/>
          <w:numId w:val="2"/>
        </w:numPr>
        <w:rPr>
          <w:rFonts w:ascii="仿宋" w:eastAsia="仿宋" w:hAnsi="仿宋" w:cs="宋体"/>
        </w:rPr>
      </w:pPr>
      <w:r>
        <w:rPr>
          <w:rFonts w:ascii="仿宋" w:eastAsia="仿宋" w:hAnsi="仿宋" w:cs="宋体" w:hint="eastAsia"/>
        </w:rPr>
        <w:t>文艺课程有4次，其中两次比较长，另外两次只有2小时</w:t>
      </w:r>
      <w:r w:rsidR="00CC7377">
        <w:rPr>
          <w:rFonts w:ascii="仿宋" w:eastAsia="仿宋" w:hAnsi="仿宋" w:cs="宋体" w:hint="eastAsia"/>
        </w:rPr>
        <w:t>（表一）</w:t>
      </w:r>
      <w:r>
        <w:rPr>
          <w:rFonts w:ascii="仿宋" w:eastAsia="仿宋" w:hAnsi="仿宋" w:cs="宋体" w:hint="eastAsia"/>
        </w:rPr>
        <w:t>。</w:t>
      </w:r>
    </w:p>
    <w:p w:rsidR="00742763" w:rsidRDefault="00742763" w:rsidP="005313B2">
      <w:pPr>
        <w:pStyle w:val="ListParagraph"/>
        <w:numPr>
          <w:ilvl w:val="0"/>
          <w:numId w:val="2"/>
        </w:numPr>
        <w:rPr>
          <w:rFonts w:ascii="仿宋" w:eastAsia="仿宋" w:hAnsi="仿宋" w:cs="宋体"/>
        </w:rPr>
      </w:pPr>
      <w:r>
        <w:rPr>
          <w:rFonts w:ascii="仿宋" w:eastAsia="仿宋" w:hAnsi="仿宋" w:cs="宋体" w:hint="eastAsia"/>
        </w:rPr>
        <w:t>若要请讲师，</w:t>
      </w:r>
      <w:r w:rsidR="0060613D">
        <w:rPr>
          <w:rFonts w:ascii="仿宋" w:eastAsia="仿宋" w:hAnsi="仿宋" w:cs="宋体" w:hint="eastAsia"/>
        </w:rPr>
        <w:t>须写正式公函。</w:t>
      </w:r>
    </w:p>
    <w:p w:rsidR="00051B38" w:rsidRDefault="00051B38" w:rsidP="005313B2">
      <w:pPr>
        <w:pStyle w:val="ListParagraph"/>
        <w:numPr>
          <w:ilvl w:val="0"/>
          <w:numId w:val="2"/>
        </w:numPr>
        <w:rPr>
          <w:rFonts w:ascii="仿宋" w:eastAsia="仿宋" w:hAnsi="仿宋" w:cs="宋体"/>
        </w:rPr>
      </w:pPr>
      <w:r>
        <w:rPr>
          <w:rFonts w:ascii="仿宋" w:eastAsia="仿宋" w:hAnsi="仿宋" w:cs="宋体" w:hint="eastAsia"/>
        </w:rPr>
        <w:t>茶艺组长为张燕婷和黄慧欣。</w:t>
      </w:r>
    </w:p>
    <w:p w:rsidR="00CC7377" w:rsidRPr="004D41B5" w:rsidRDefault="008F418B" w:rsidP="00235B7B">
      <w:pPr>
        <w:pStyle w:val="ListParagraph"/>
        <w:numPr>
          <w:ilvl w:val="0"/>
          <w:numId w:val="2"/>
        </w:numPr>
        <w:rPr>
          <w:rFonts w:ascii="仿宋" w:eastAsia="仿宋" w:hAnsi="仿宋" w:cs="宋体"/>
        </w:rPr>
      </w:pPr>
      <w:r>
        <w:rPr>
          <w:rFonts w:ascii="仿宋" w:eastAsia="仿宋" w:hAnsi="仿宋" w:cs="宋体" w:hint="eastAsia"/>
        </w:rPr>
        <w:t>茶艺课程有2次，分别在第二天早上和第三天早上。</w:t>
      </w:r>
    </w:p>
    <w:tbl>
      <w:tblPr>
        <w:tblW w:w="895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7"/>
        <w:gridCol w:w="2250"/>
        <w:gridCol w:w="5117"/>
      </w:tblGrid>
      <w:tr w:rsidR="008F418B" w:rsidTr="00EF59AC">
        <w:trPr>
          <w:trHeight w:val="755"/>
          <w:jc w:val="center"/>
        </w:trPr>
        <w:tc>
          <w:tcPr>
            <w:tcW w:w="1587" w:type="dxa"/>
            <w:vAlign w:val="center"/>
          </w:tcPr>
          <w:p w:rsidR="008F418B" w:rsidRDefault="008F418B" w:rsidP="002A70A3">
            <w:pPr>
              <w:jc w:val="center"/>
              <w:rPr>
                <w:rFonts w:ascii="仿宋" w:eastAsia="仿宋" w:hAnsi="仿宋" w:cs="宋体"/>
              </w:rPr>
            </w:pPr>
          </w:p>
          <w:p w:rsidR="008F418B" w:rsidRDefault="002A70A3" w:rsidP="002A70A3">
            <w:pPr>
              <w:jc w:val="center"/>
              <w:rPr>
                <w:rFonts w:ascii="仿宋" w:eastAsia="仿宋" w:hAnsi="仿宋" w:cs="宋体"/>
              </w:rPr>
            </w:pPr>
            <w:r>
              <w:rPr>
                <w:rFonts w:ascii="仿宋" w:eastAsia="仿宋" w:hAnsi="仿宋" w:cs="宋体" w:hint="eastAsia"/>
              </w:rPr>
              <w:t>文艺课程1</w:t>
            </w:r>
          </w:p>
        </w:tc>
        <w:tc>
          <w:tcPr>
            <w:tcW w:w="2250" w:type="dxa"/>
            <w:vAlign w:val="center"/>
          </w:tcPr>
          <w:p w:rsidR="008F418B" w:rsidRDefault="00EA2ABA" w:rsidP="00CC7377">
            <w:pPr>
              <w:spacing w:after="0"/>
              <w:jc w:val="center"/>
              <w:rPr>
                <w:rFonts w:ascii="仿宋" w:eastAsia="仿宋" w:hAnsi="仿宋" w:cs="宋体"/>
              </w:rPr>
            </w:pPr>
            <w:r>
              <w:rPr>
                <w:rFonts w:ascii="仿宋" w:eastAsia="仿宋" w:hAnsi="仿宋" w:cs="宋体" w:hint="eastAsia"/>
              </w:rPr>
              <w:t>27/5（第一天）</w:t>
            </w:r>
          </w:p>
          <w:p w:rsidR="00EA2ABA" w:rsidRDefault="00EA2ABA" w:rsidP="00CC7377">
            <w:pPr>
              <w:jc w:val="center"/>
              <w:rPr>
                <w:rFonts w:ascii="仿宋" w:eastAsia="仿宋" w:hAnsi="仿宋" w:cs="宋体"/>
              </w:rPr>
            </w:pPr>
            <w:r>
              <w:rPr>
                <w:rFonts w:ascii="仿宋" w:eastAsia="仿宋" w:hAnsi="仿宋" w:cs="宋体" w:hint="eastAsia"/>
              </w:rPr>
              <w:t>12.15p.m.-2.15p.m.</w:t>
            </w:r>
          </w:p>
        </w:tc>
        <w:tc>
          <w:tcPr>
            <w:tcW w:w="5117" w:type="dxa"/>
            <w:vAlign w:val="center"/>
          </w:tcPr>
          <w:p w:rsidR="004D41B5" w:rsidRDefault="00EF4E2A" w:rsidP="004D41B5">
            <w:pPr>
              <w:spacing w:after="0"/>
              <w:jc w:val="center"/>
              <w:rPr>
                <w:rFonts w:ascii="仿宋" w:eastAsia="仿宋" w:hAnsi="仿宋" w:cs="宋体"/>
              </w:rPr>
            </w:pPr>
            <w:r>
              <w:rPr>
                <w:rFonts w:ascii="仿宋" w:eastAsia="仿宋" w:hAnsi="仿宋" w:cs="宋体" w:hint="eastAsia"/>
              </w:rPr>
              <w:t>邀请讲师</w:t>
            </w:r>
            <w:r w:rsidR="004D41B5">
              <w:rPr>
                <w:rFonts w:ascii="仿宋" w:eastAsia="仿宋" w:hAnsi="仿宋" w:cs="宋体" w:hint="eastAsia"/>
              </w:rPr>
              <w:t>。</w:t>
            </w:r>
          </w:p>
          <w:p w:rsidR="008F418B" w:rsidRDefault="00EF4E2A" w:rsidP="004D41B5">
            <w:pPr>
              <w:spacing w:after="0"/>
              <w:jc w:val="center"/>
              <w:rPr>
                <w:rFonts w:ascii="仿宋" w:eastAsia="仿宋" w:hAnsi="仿宋" w:cs="宋体"/>
              </w:rPr>
            </w:pPr>
            <w:r>
              <w:rPr>
                <w:rFonts w:ascii="仿宋" w:eastAsia="仿宋" w:hAnsi="仿宋" w:cs="宋体" w:hint="eastAsia"/>
              </w:rPr>
              <w:t>倘若讲师无法前来，就</w:t>
            </w:r>
            <w:r w:rsidR="004D41B5">
              <w:rPr>
                <w:rFonts w:ascii="仿宋" w:eastAsia="仿宋" w:hAnsi="仿宋" w:cs="宋体" w:hint="eastAsia"/>
              </w:rPr>
              <w:t>由组长教导团员一些有关中华文化的知识（PPT）。</w:t>
            </w:r>
          </w:p>
        </w:tc>
      </w:tr>
      <w:tr w:rsidR="008F418B" w:rsidTr="00EF59AC">
        <w:trPr>
          <w:trHeight w:val="413"/>
          <w:jc w:val="center"/>
        </w:trPr>
        <w:tc>
          <w:tcPr>
            <w:tcW w:w="1587" w:type="dxa"/>
            <w:vAlign w:val="center"/>
          </w:tcPr>
          <w:p w:rsidR="008F418B" w:rsidRPr="00102836" w:rsidRDefault="008F418B" w:rsidP="002A70A3">
            <w:pPr>
              <w:jc w:val="center"/>
              <w:rPr>
                <w:rFonts w:ascii="仿宋" w:eastAsia="仿宋" w:hAnsi="仿宋"/>
              </w:rPr>
            </w:pPr>
          </w:p>
          <w:p w:rsidR="008F418B" w:rsidRDefault="002A70A3" w:rsidP="002A70A3">
            <w:pPr>
              <w:jc w:val="center"/>
              <w:rPr>
                <w:rFonts w:ascii="仿宋" w:eastAsia="仿宋" w:hAnsi="仿宋" w:cs="宋体"/>
              </w:rPr>
            </w:pPr>
            <w:r>
              <w:rPr>
                <w:rFonts w:ascii="仿宋" w:eastAsia="仿宋" w:hAnsi="仿宋" w:cs="宋体" w:hint="eastAsia"/>
              </w:rPr>
              <w:t>文艺课程2</w:t>
            </w:r>
          </w:p>
        </w:tc>
        <w:tc>
          <w:tcPr>
            <w:tcW w:w="2250" w:type="dxa"/>
            <w:vAlign w:val="center"/>
          </w:tcPr>
          <w:p w:rsidR="00EA2ABA" w:rsidRDefault="00EA2ABA" w:rsidP="00CC7377">
            <w:pPr>
              <w:spacing w:after="0"/>
              <w:jc w:val="center"/>
              <w:rPr>
                <w:rFonts w:ascii="仿宋" w:eastAsia="仿宋" w:hAnsi="仿宋" w:cs="宋体"/>
              </w:rPr>
            </w:pPr>
            <w:r>
              <w:rPr>
                <w:rFonts w:ascii="仿宋" w:eastAsia="仿宋" w:hAnsi="仿宋" w:cs="宋体" w:hint="eastAsia"/>
              </w:rPr>
              <w:t>27/5（第一天）</w:t>
            </w:r>
          </w:p>
          <w:p w:rsidR="008F418B" w:rsidRDefault="00EA2ABA" w:rsidP="00CC7377">
            <w:pPr>
              <w:jc w:val="center"/>
              <w:rPr>
                <w:rFonts w:ascii="仿宋" w:eastAsia="仿宋" w:hAnsi="仿宋" w:cs="宋体"/>
              </w:rPr>
            </w:pPr>
            <w:r>
              <w:rPr>
                <w:rFonts w:ascii="仿宋" w:eastAsia="仿宋" w:hAnsi="仿宋" w:cs="宋体" w:hint="eastAsia"/>
              </w:rPr>
              <w:t>6.45p.m.-7.45p.m.</w:t>
            </w:r>
          </w:p>
        </w:tc>
        <w:tc>
          <w:tcPr>
            <w:tcW w:w="5117" w:type="dxa"/>
            <w:vAlign w:val="center"/>
          </w:tcPr>
          <w:p w:rsidR="008F418B" w:rsidRDefault="001625E2" w:rsidP="001625E2">
            <w:pPr>
              <w:jc w:val="center"/>
              <w:rPr>
                <w:rFonts w:ascii="仿宋" w:eastAsia="仿宋" w:hAnsi="仿宋" w:cs="宋体"/>
              </w:rPr>
            </w:pPr>
            <w:r>
              <w:rPr>
                <w:rFonts w:ascii="仿宋" w:eastAsia="仿宋" w:hAnsi="仿宋" w:cs="宋体" w:hint="eastAsia"/>
              </w:rPr>
              <w:t>猜灯谜（成语、谚语、熟语）。</w:t>
            </w:r>
          </w:p>
        </w:tc>
      </w:tr>
      <w:tr w:rsidR="008F418B" w:rsidTr="00EF59AC">
        <w:trPr>
          <w:trHeight w:val="70"/>
          <w:jc w:val="center"/>
        </w:trPr>
        <w:tc>
          <w:tcPr>
            <w:tcW w:w="1587" w:type="dxa"/>
            <w:vAlign w:val="center"/>
          </w:tcPr>
          <w:p w:rsidR="008F418B" w:rsidRDefault="008F418B" w:rsidP="002A70A3">
            <w:pPr>
              <w:jc w:val="center"/>
              <w:rPr>
                <w:rFonts w:ascii="仿宋" w:eastAsia="仿宋" w:hAnsi="仿宋"/>
              </w:rPr>
            </w:pPr>
          </w:p>
          <w:p w:rsidR="008F418B" w:rsidRPr="00102836" w:rsidRDefault="002A70A3" w:rsidP="002A70A3">
            <w:pPr>
              <w:jc w:val="center"/>
              <w:rPr>
                <w:rFonts w:ascii="仿宋" w:eastAsia="仿宋" w:hAnsi="仿宋"/>
              </w:rPr>
            </w:pPr>
            <w:r>
              <w:rPr>
                <w:rFonts w:ascii="仿宋" w:eastAsia="仿宋" w:hAnsi="仿宋" w:cs="宋体" w:hint="eastAsia"/>
              </w:rPr>
              <w:t>文艺课程3</w:t>
            </w:r>
          </w:p>
        </w:tc>
        <w:tc>
          <w:tcPr>
            <w:tcW w:w="2250" w:type="dxa"/>
            <w:vAlign w:val="center"/>
          </w:tcPr>
          <w:p w:rsidR="008F418B" w:rsidRDefault="00CC7377" w:rsidP="00CC7377">
            <w:pPr>
              <w:spacing w:after="0"/>
              <w:jc w:val="center"/>
              <w:rPr>
                <w:rFonts w:ascii="仿宋" w:eastAsia="仿宋" w:hAnsi="仿宋"/>
              </w:rPr>
            </w:pPr>
            <w:r>
              <w:rPr>
                <w:rFonts w:ascii="仿宋" w:eastAsia="仿宋" w:hAnsi="仿宋" w:hint="eastAsia"/>
              </w:rPr>
              <w:t>28/5（第二天）</w:t>
            </w:r>
          </w:p>
          <w:p w:rsidR="008F418B" w:rsidRPr="00102836" w:rsidRDefault="00CC7377" w:rsidP="00CC7377">
            <w:pPr>
              <w:jc w:val="center"/>
              <w:rPr>
                <w:rFonts w:ascii="仿宋" w:eastAsia="仿宋" w:hAnsi="仿宋"/>
              </w:rPr>
            </w:pPr>
            <w:r>
              <w:rPr>
                <w:rFonts w:ascii="仿宋" w:eastAsia="仿宋" w:hAnsi="仿宋" w:hint="eastAsia"/>
              </w:rPr>
              <w:t>1.00p.m.-3.00p.m.</w:t>
            </w:r>
          </w:p>
        </w:tc>
        <w:tc>
          <w:tcPr>
            <w:tcW w:w="5117" w:type="dxa"/>
            <w:vAlign w:val="center"/>
          </w:tcPr>
          <w:p w:rsidR="008F418B" w:rsidRPr="00102836" w:rsidRDefault="004D41B5" w:rsidP="00667D17">
            <w:pPr>
              <w:jc w:val="center"/>
              <w:rPr>
                <w:rFonts w:ascii="仿宋" w:eastAsia="仿宋" w:hAnsi="仿宋"/>
              </w:rPr>
            </w:pPr>
            <w:r>
              <w:rPr>
                <w:rFonts w:ascii="仿宋" w:eastAsia="仿宋" w:hAnsi="仿宋" w:hint="eastAsia"/>
              </w:rPr>
              <w:t>邀请书法老师或水墨画老师教导团员书法或水墨画。</w:t>
            </w:r>
          </w:p>
        </w:tc>
      </w:tr>
      <w:tr w:rsidR="008F418B" w:rsidTr="00EF59AC">
        <w:trPr>
          <w:trHeight w:val="70"/>
          <w:jc w:val="center"/>
        </w:trPr>
        <w:tc>
          <w:tcPr>
            <w:tcW w:w="1587" w:type="dxa"/>
            <w:vAlign w:val="center"/>
          </w:tcPr>
          <w:p w:rsidR="008F418B" w:rsidRDefault="008F418B" w:rsidP="002A70A3">
            <w:pPr>
              <w:jc w:val="center"/>
              <w:rPr>
                <w:rFonts w:ascii="仿宋" w:eastAsia="仿宋" w:hAnsi="仿宋"/>
              </w:rPr>
            </w:pPr>
          </w:p>
          <w:p w:rsidR="008F418B" w:rsidRDefault="002A70A3" w:rsidP="002A70A3">
            <w:pPr>
              <w:jc w:val="center"/>
              <w:rPr>
                <w:rFonts w:ascii="仿宋" w:eastAsia="仿宋" w:hAnsi="仿宋"/>
              </w:rPr>
            </w:pPr>
            <w:r>
              <w:rPr>
                <w:rFonts w:ascii="仿宋" w:eastAsia="仿宋" w:hAnsi="仿宋" w:cs="宋体" w:hint="eastAsia"/>
              </w:rPr>
              <w:t>文艺课程4</w:t>
            </w:r>
          </w:p>
        </w:tc>
        <w:tc>
          <w:tcPr>
            <w:tcW w:w="2250" w:type="dxa"/>
            <w:vAlign w:val="center"/>
          </w:tcPr>
          <w:p w:rsidR="008F418B" w:rsidRDefault="00CC7377" w:rsidP="00CC7377">
            <w:pPr>
              <w:spacing w:after="0"/>
              <w:jc w:val="center"/>
              <w:rPr>
                <w:rFonts w:ascii="仿宋" w:eastAsia="仿宋" w:hAnsi="仿宋"/>
              </w:rPr>
            </w:pPr>
            <w:r>
              <w:rPr>
                <w:rFonts w:ascii="仿宋" w:eastAsia="仿宋" w:hAnsi="仿宋" w:hint="eastAsia"/>
              </w:rPr>
              <w:t>28/5（第二天）</w:t>
            </w:r>
          </w:p>
          <w:p w:rsidR="008F418B" w:rsidRDefault="00CC7377" w:rsidP="00CC7377">
            <w:pPr>
              <w:jc w:val="center"/>
              <w:rPr>
                <w:rFonts w:ascii="仿宋" w:eastAsia="仿宋" w:hAnsi="仿宋"/>
              </w:rPr>
            </w:pPr>
            <w:r>
              <w:rPr>
                <w:rFonts w:ascii="仿宋" w:eastAsia="仿宋" w:hAnsi="仿宋" w:hint="eastAsia"/>
              </w:rPr>
              <w:t>7.15p.m.-8.15p.m.</w:t>
            </w:r>
          </w:p>
        </w:tc>
        <w:tc>
          <w:tcPr>
            <w:tcW w:w="5117" w:type="dxa"/>
            <w:vAlign w:val="center"/>
          </w:tcPr>
          <w:p w:rsidR="008F418B" w:rsidRDefault="00EF4E2A" w:rsidP="00EF4E2A">
            <w:pPr>
              <w:jc w:val="center"/>
              <w:rPr>
                <w:rFonts w:ascii="仿宋" w:eastAsia="仿宋" w:hAnsi="仿宋"/>
              </w:rPr>
            </w:pPr>
            <w:r>
              <w:rPr>
                <w:rFonts w:ascii="仿宋" w:eastAsia="仿宋" w:hAnsi="仿宋" w:hint="eastAsia"/>
              </w:rPr>
              <w:t>传故事。</w:t>
            </w:r>
          </w:p>
        </w:tc>
      </w:tr>
    </w:tbl>
    <w:p w:rsidR="004D41B5" w:rsidRDefault="00CC7377" w:rsidP="004D41B5">
      <w:pPr>
        <w:jc w:val="center"/>
        <w:rPr>
          <w:rFonts w:ascii="仿宋" w:eastAsia="仿宋" w:hAnsi="仿宋"/>
        </w:rPr>
      </w:pPr>
      <w:r>
        <w:rPr>
          <w:rFonts w:ascii="仿宋" w:eastAsia="仿宋" w:hAnsi="仿宋" w:hint="eastAsia"/>
        </w:rPr>
        <w:t>文艺课程表（表一）</w:t>
      </w:r>
    </w:p>
    <w:p w:rsidR="00035631" w:rsidRDefault="004D41B5" w:rsidP="00035631">
      <w:pPr>
        <w:pStyle w:val="ListParagraph"/>
        <w:numPr>
          <w:ilvl w:val="1"/>
          <w:numId w:val="1"/>
        </w:numPr>
        <w:rPr>
          <w:rFonts w:ascii="仿宋" w:eastAsia="仿宋" w:hAnsi="仿宋"/>
        </w:rPr>
      </w:pPr>
      <w:r w:rsidRPr="004D41B5">
        <w:rPr>
          <w:rFonts w:ascii="仿宋" w:eastAsia="仿宋" w:hAnsi="仿宋" w:hint="eastAsia"/>
        </w:rPr>
        <w:t>膳食</w:t>
      </w:r>
    </w:p>
    <w:p w:rsidR="00051B38" w:rsidRPr="00035631" w:rsidRDefault="00051B38" w:rsidP="00051B38">
      <w:pPr>
        <w:pStyle w:val="ListParagraph"/>
        <w:numPr>
          <w:ilvl w:val="0"/>
          <w:numId w:val="2"/>
        </w:numPr>
        <w:rPr>
          <w:rFonts w:ascii="仿宋" w:eastAsia="仿宋" w:hAnsi="仿宋"/>
        </w:rPr>
      </w:pPr>
      <w:r>
        <w:rPr>
          <w:rFonts w:ascii="仿宋" w:eastAsia="仿宋" w:hAnsi="仿宋" w:hint="eastAsia"/>
        </w:rPr>
        <w:t>正组长为傅雯莹，副组长为傅惠贤。</w:t>
      </w:r>
    </w:p>
    <w:p w:rsidR="004D41B5" w:rsidRDefault="004D41B5" w:rsidP="004D41B5">
      <w:pPr>
        <w:pStyle w:val="ListParagraph"/>
        <w:numPr>
          <w:ilvl w:val="0"/>
          <w:numId w:val="2"/>
        </w:numPr>
        <w:rPr>
          <w:rFonts w:ascii="仿宋" w:eastAsia="仿宋" w:hAnsi="仿宋"/>
        </w:rPr>
      </w:pPr>
      <w:r>
        <w:rPr>
          <w:rFonts w:ascii="仿宋" w:eastAsia="仿宋" w:hAnsi="仿宋" w:hint="eastAsia"/>
        </w:rPr>
        <w:t>共有6餐</w:t>
      </w:r>
      <w:r w:rsidR="00BB6E23">
        <w:rPr>
          <w:rFonts w:ascii="仿宋" w:eastAsia="仿宋" w:hAnsi="仿宋" w:hint="eastAsia"/>
        </w:rPr>
        <w:t>（表二）</w:t>
      </w:r>
      <w:r>
        <w:rPr>
          <w:rFonts w:ascii="仿宋" w:eastAsia="仿宋" w:hAnsi="仿宋" w:hint="eastAsia"/>
        </w:rPr>
        <w:t>。</w:t>
      </w:r>
    </w:p>
    <w:p w:rsidR="007B1D8A" w:rsidRDefault="007B1D8A" w:rsidP="004D41B5">
      <w:pPr>
        <w:pStyle w:val="ListParagraph"/>
        <w:numPr>
          <w:ilvl w:val="0"/>
          <w:numId w:val="2"/>
        </w:numPr>
        <w:rPr>
          <w:rFonts w:ascii="仿宋" w:eastAsia="仿宋" w:hAnsi="仿宋"/>
        </w:rPr>
      </w:pPr>
      <w:r>
        <w:rPr>
          <w:rFonts w:ascii="仿宋" w:eastAsia="仿宋" w:hAnsi="仿宋" w:hint="eastAsia"/>
        </w:rPr>
        <w:t>要求食堂煮好后，不必分成一碟碟。</w:t>
      </w:r>
    </w:p>
    <w:p w:rsidR="007B1D8A" w:rsidRDefault="007B1D8A" w:rsidP="004D41B5">
      <w:pPr>
        <w:pStyle w:val="ListParagraph"/>
        <w:numPr>
          <w:ilvl w:val="0"/>
          <w:numId w:val="2"/>
        </w:numPr>
        <w:rPr>
          <w:rFonts w:ascii="仿宋" w:eastAsia="仿宋" w:hAnsi="仿宋"/>
        </w:rPr>
      </w:pPr>
      <w:r>
        <w:rPr>
          <w:rFonts w:ascii="仿宋" w:eastAsia="仿宋" w:hAnsi="仿宋" w:hint="eastAsia"/>
        </w:rPr>
        <w:t>早餐自备。</w:t>
      </w:r>
    </w:p>
    <w:p w:rsidR="007B1D8A" w:rsidRDefault="007B1D8A" w:rsidP="004D41B5">
      <w:pPr>
        <w:pStyle w:val="ListParagraph"/>
        <w:numPr>
          <w:ilvl w:val="0"/>
          <w:numId w:val="2"/>
        </w:numPr>
        <w:rPr>
          <w:rFonts w:ascii="仿宋" w:eastAsia="仿宋" w:hAnsi="仿宋"/>
        </w:rPr>
      </w:pPr>
      <w:r>
        <w:rPr>
          <w:rFonts w:ascii="仿宋" w:eastAsia="仿宋" w:hAnsi="仿宋" w:hint="eastAsia"/>
        </w:rPr>
        <w:t>须准备老师的膳食，多订1、2份膳食。</w:t>
      </w:r>
    </w:p>
    <w:p w:rsidR="007B1D8A" w:rsidRDefault="007B1D8A" w:rsidP="004D41B5">
      <w:pPr>
        <w:pStyle w:val="ListParagraph"/>
        <w:numPr>
          <w:ilvl w:val="0"/>
          <w:numId w:val="2"/>
        </w:numPr>
        <w:rPr>
          <w:rFonts w:ascii="仿宋" w:eastAsia="仿宋" w:hAnsi="仿宋"/>
        </w:rPr>
      </w:pPr>
      <w:r>
        <w:rPr>
          <w:rFonts w:ascii="仿宋" w:eastAsia="仿宋" w:hAnsi="仿宋" w:hint="eastAsia"/>
        </w:rPr>
        <w:t>负责膳食的善后工作。</w:t>
      </w:r>
    </w:p>
    <w:p w:rsidR="00051B38" w:rsidRPr="00EF59AC" w:rsidRDefault="007B1D8A" w:rsidP="00235B7B">
      <w:pPr>
        <w:pStyle w:val="ListParagraph"/>
        <w:numPr>
          <w:ilvl w:val="0"/>
          <w:numId w:val="2"/>
        </w:numPr>
        <w:rPr>
          <w:rFonts w:ascii="仿宋" w:eastAsia="仿宋" w:hAnsi="仿宋"/>
        </w:rPr>
      </w:pPr>
      <w:r>
        <w:rPr>
          <w:rFonts w:ascii="仿宋" w:eastAsia="仿宋" w:hAnsi="仿宋" w:hint="eastAsia"/>
        </w:rPr>
        <w:t>向联课处询问同时间举行生活营的学会名单</w:t>
      </w:r>
      <w:r w:rsidR="002848B1">
        <w:rPr>
          <w:rFonts w:ascii="仿宋" w:eastAsia="仿宋" w:hAnsi="仿宋" w:hint="eastAsia"/>
        </w:rPr>
        <w:t>，以免场地出错</w:t>
      </w:r>
      <w:r>
        <w:rPr>
          <w:rFonts w:ascii="仿宋" w:eastAsia="仿宋" w:hAnsi="仿宋" w:hint="eastAsia"/>
        </w:rPr>
        <w:t>。</w:t>
      </w:r>
    </w:p>
    <w:tbl>
      <w:tblPr>
        <w:tblW w:w="9016" w:type="dxa"/>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6"/>
        <w:gridCol w:w="2409"/>
        <w:gridCol w:w="2432"/>
        <w:gridCol w:w="2449"/>
      </w:tblGrid>
      <w:tr w:rsidR="004D41B5" w:rsidTr="00EF59AC">
        <w:trPr>
          <w:trHeight w:val="30"/>
          <w:jc w:val="center"/>
        </w:trPr>
        <w:tc>
          <w:tcPr>
            <w:tcW w:w="1726" w:type="dxa"/>
            <w:vAlign w:val="center"/>
          </w:tcPr>
          <w:p w:rsidR="004D41B5" w:rsidRDefault="004D41B5" w:rsidP="00B757FB">
            <w:pPr>
              <w:ind w:left="30"/>
              <w:jc w:val="center"/>
              <w:rPr>
                <w:rFonts w:ascii="仿宋" w:eastAsia="仿宋" w:hAnsi="仿宋"/>
              </w:rPr>
            </w:pPr>
          </w:p>
        </w:tc>
        <w:tc>
          <w:tcPr>
            <w:tcW w:w="2409" w:type="dxa"/>
            <w:vAlign w:val="center"/>
          </w:tcPr>
          <w:p w:rsidR="004D41B5" w:rsidRDefault="004D41B5" w:rsidP="00B757FB">
            <w:pPr>
              <w:ind w:left="30"/>
              <w:jc w:val="center"/>
              <w:rPr>
                <w:rFonts w:ascii="仿宋" w:eastAsia="仿宋" w:hAnsi="仿宋"/>
              </w:rPr>
            </w:pPr>
            <w:r>
              <w:rPr>
                <w:rFonts w:ascii="仿宋" w:eastAsia="仿宋" w:hAnsi="仿宋" w:hint="eastAsia"/>
              </w:rPr>
              <w:t>早餐</w:t>
            </w:r>
          </w:p>
        </w:tc>
        <w:tc>
          <w:tcPr>
            <w:tcW w:w="2432" w:type="dxa"/>
            <w:vAlign w:val="center"/>
          </w:tcPr>
          <w:p w:rsidR="004D41B5" w:rsidRDefault="004D41B5" w:rsidP="00B757FB">
            <w:pPr>
              <w:ind w:left="30"/>
              <w:jc w:val="center"/>
              <w:rPr>
                <w:rFonts w:ascii="仿宋" w:eastAsia="仿宋" w:hAnsi="仿宋"/>
              </w:rPr>
            </w:pPr>
            <w:r>
              <w:rPr>
                <w:rFonts w:ascii="仿宋" w:eastAsia="仿宋" w:hAnsi="仿宋" w:hint="eastAsia"/>
              </w:rPr>
              <w:t>午餐</w:t>
            </w:r>
          </w:p>
        </w:tc>
        <w:tc>
          <w:tcPr>
            <w:tcW w:w="2449" w:type="dxa"/>
            <w:vAlign w:val="center"/>
          </w:tcPr>
          <w:p w:rsidR="004D41B5" w:rsidRDefault="004D41B5" w:rsidP="00B757FB">
            <w:pPr>
              <w:ind w:left="30"/>
              <w:jc w:val="center"/>
              <w:rPr>
                <w:rFonts w:ascii="仿宋" w:eastAsia="仿宋" w:hAnsi="仿宋"/>
              </w:rPr>
            </w:pPr>
            <w:r>
              <w:rPr>
                <w:rFonts w:ascii="仿宋" w:eastAsia="仿宋" w:hAnsi="仿宋" w:hint="eastAsia"/>
              </w:rPr>
              <w:t>晚餐</w:t>
            </w:r>
          </w:p>
        </w:tc>
      </w:tr>
      <w:tr w:rsidR="004D41B5" w:rsidTr="00EF59AC">
        <w:trPr>
          <w:trHeight w:val="30"/>
          <w:jc w:val="center"/>
        </w:trPr>
        <w:tc>
          <w:tcPr>
            <w:tcW w:w="1726" w:type="dxa"/>
            <w:vAlign w:val="center"/>
          </w:tcPr>
          <w:p w:rsidR="004D41B5" w:rsidRPr="004D41B5" w:rsidRDefault="004D41B5" w:rsidP="00B757FB">
            <w:pPr>
              <w:ind w:left="30"/>
              <w:jc w:val="center"/>
              <w:rPr>
                <w:rFonts w:ascii="仿宋" w:eastAsia="仿宋" w:hAnsi="仿宋"/>
              </w:rPr>
            </w:pPr>
            <w:r>
              <w:rPr>
                <w:rFonts w:ascii="仿宋" w:eastAsia="仿宋" w:hAnsi="仿宋" w:hint="eastAsia"/>
              </w:rPr>
              <w:t>第一天</w:t>
            </w:r>
          </w:p>
        </w:tc>
        <w:tc>
          <w:tcPr>
            <w:tcW w:w="2409" w:type="dxa"/>
            <w:vAlign w:val="center"/>
          </w:tcPr>
          <w:p w:rsidR="004D41B5" w:rsidRPr="004D41B5" w:rsidRDefault="00BB6E23" w:rsidP="00B757FB">
            <w:pPr>
              <w:jc w:val="center"/>
              <w:rPr>
                <w:rFonts w:ascii="仿宋" w:eastAsia="仿宋" w:hAnsi="仿宋"/>
              </w:rPr>
            </w:pPr>
            <w:r>
              <w:rPr>
                <w:rFonts w:ascii="仿宋" w:eastAsia="仿宋" w:hAnsi="仿宋" w:hint="eastAsia"/>
              </w:rPr>
              <w:t>-</w:t>
            </w:r>
          </w:p>
        </w:tc>
        <w:tc>
          <w:tcPr>
            <w:tcW w:w="2432" w:type="dxa"/>
            <w:vAlign w:val="center"/>
          </w:tcPr>
          <w:p w:rsidR="004D41B5" w:rsidRPr="004D41B5" w:rsidRDefault="00667D17" w:rsidP="00B757FB">
            <w:pPr>
              <w:ind w:left="30"/>
              <w:jc w:val="center"/>
              <w:rPr>
                <w:rFonts w:ascii="仿宋" w:eastAsia="仿宋" w:hAnsi="仿宋"/>
              </w:rPr>
            </w:pPr>
            <w:r>
              <w:rPr>
                <w:rFonts w:ascii="仿宋" w:eastAsia="仿宋" w:hAnsi="仿宋" w:hint="eastAsia"/>
              </w:rPr>
              <w:t>11.30a.m.-12.15p.m.</w:t>
            </w:r>
          </w:p>
        </w:tc>
        <w:tc>
          <w:tcPr>
            <w:tcW w:w="2449" w:type="dxa"/>
            <w:vAlign w:val="center"/>
          </w:tcPr>
          <w:p w:rsidR="004D41B5" w:rsidRPr="004D41B5" w:rsidRDefault="00667D17" w:rsidP="00B757FB">
            <w:pPr>
              <w:ind w:left="30"/>
              <w:jc w:val="center"/>
              <w:rPr>
                <w:rFonts w:ascii="仿宋" w:eastAsia="仿宋" w:hAnsi="仿宋"/>
              </w:rPr>
            </w:pPr>
            <w:r>
              <w:rPr>
                <w:rFonts w:ascii="仿宋" w:eastAsia="仿宋" w:hAnsi="仿宋" w:hint="eastAsia"/>
              </w:rPr>
              <w:t>6.00p.m.-6.45p.m.</w:t>
            </w:r>
          </w:p>
        </w:tc>
      </w:tr>
      <w:tr w:rsidR="004D41B5" w:rsidTr="00EF59AC">
        <w:trPr>
          <w:trHeight w:val="30"/>
          <w:jc w:val="center"/>
        </w:trPr>
        <w:tc>
          <w:tcPr>
            <w:tcW w:w="1726" w:type="dxa"/>
            <w:vAlign w:val="center"/>
          </w:tcPr>
          <w:p w:rsidR="004D41B5" w:rsidRPr="004D41B5" w:rsidRDefault="004D41B5" w:rsidP="00B757FB">
            <w:pPr>
              <w:ind w:left="30"/>
              <w:jc w:val="center"/>
              <w:rPr>
                <w:rFonts w:ascii="仿宋" w:eastAsia="仿宋" w:hAnsi="仿宋"/>
              </w:rPr>
            </w:pPr>
            <w:r>
              <w:rPr>
                <w:rFonts w:ascii="仿宋" w:eastAsia="仿宋" w:hAnsi="仿宋" w:hint="eastAsia"/>
              </w:rPr>
              <w:t>第二天</w:t>
            </w:r>
          </w:p>
        </w:tc>
        <w:tc>
          <w:tcPr>
            <w:tcW w:w="2409" w:type="dxa"/>
            <w:vAlign w:val="center"/>
          </w:tcPr>
          <w:p w:rsidR="004D41B5" w:rsidRPr="004D41B5" w:rsidRDefault="00B757FB" w:rsidP="00B757FB">
            <w:pPr>
              <w:ind w:left="30"/>
              <w:jc w:val="center"/>
              <w:rPr>
                <w:rFonts w:ascii="仿宋" w:eastAsia="仿宋" w:hAnsi="仿宋"/>
              </w:rPr>
            </w:pPr>
            <w:r>
              <w:rPr>
                <w:rFonts w:ascii="仿宋" w:eastAsia="仿宋" w:hAnsi="仿宋" w:hint="eastAsia"/>
              </w:rPr>
              <w:t>8.00a.m.-8.45a.m.</w:t>
            </w:r>
          </w:p>
        </w:tc>
        <w:tc>
          <w:tcPr>
            <w:tcW w:w="2432" w:type="dxa"/>
            <w:vAlign w:val="center"/>
          </w:tcPr>
          <w:p w:rsidR="004D41B5" w:rsidRPr="004D41B5" w:rsidRDefault="007B1D8A" w:rsidP="00B757FB">
            <w:pPr>
              <w:ind w:left="30"/>
              <w:jc w:val="center"/>
              <w:rPr>
                <w:rFonts w:ascii="仿宋" w:eastAsia="仿宋" w:hAnsi="仿宋"/>
              </w:rPr>
            </w:pPr>
            <w:r>
              <w:rPr>
                <w:rFonts w:ascii="仿宋" w:eastAsia="仿宋" w:hAnsi="仿宋" w:hint="eastAsia"/>
              </w:rPr>
              <w:t>12.15p.m.-1.00p.m.</w:t>
            </w:r>
          </w:p>
        </w:tc>
        <w:tc>
          <w:tcPr>
            <w:tcW w:w="2449" w:type="dxa"/>
            <w:vAlign w:val="center"/>
          </w:tcPr>
          <w:p w:rsidR="004D41B5" w:rsidRPr="004D41B5" w:rsidRDefault="007B1D8A" w:rsidP="00B757FB">
            <w:pPr>
              <w:ind w:left="30"/>
              <w:jc w:val="center"/>
              <w:rPr>
                <w:rFonts w:ascii="仿宋" w:eastAsia="仿宋" w:hAnsi="仿宋"/>
              </w:rPr>
            </w:pPr>
            <w:r>
              <w:rPr>
                <w:rFonts w:ascii="仿宋" w:eastAsia="仿宋" w:hAnsi="仿宋" w:hint="eastAsia"/>
              </w:rPr>
              <w:t>6.30p.m.-7.15p.m.</w:t>
            </w:r>
          </w:p>
        </w:tc>
      </w:tr>
      <w:tr w:rsidR="004D41B5" w:rsidTr="00EF59AC">
        <w:trPr>
          <w:trHeight w:val="30"/>
          <w:jc w:val="center"/>
        </w:trPr>
        <w:tc>
          <w:tcPr>
            <w:tcW w:w="1726" w:type="dxa"/>
            <w:vAlign w:val="center"/>
          </w:tcPr>
          <w:p w:rsidR="004D41B5" w:rsidRPr="004D41B5" w:rsidRDefault="004D41B5" w:rsidP="00B757FB">
            <w:pPr>
              <w:ind w:left="30"/>
              <w:jc w:val="center"/>
              <w:rPr>
                <w:rFonts w:ascii="仿宋" w:eastAsia="仿宋" w:hAnsi="仿宋"/>
              </w:rPr>
            </w:pPr>
            <w:r>
              <w:rPr>
                <w:rFonts w:ascii="仿宋" w:eastAsia="仿宋" w:hAnsi="仿宋" w:hint="eastAsia"/>
              </w:rPr>
              <w:t>第三天</w:t>
            </w:r>
          </w:p>
        </w:tc>
        <w:tc>
          <w:tcPr>
            <w:tcW w:w="2409" w:type="dxa"/>
            <w:vAlign w:val="center"/>
          </w:tcPr>
          <w:p w:rsidR="004D41B5" w:rsidRPr="004D41B5" w:rsidRDefault="007B1D8A" w:rsidP="00B757FB">
            <w:pPr>
              <w:ind w:left="30"/>
              <w:jc w:val="center"/>
              <w:rPr>
                <w:rFonts w:ascii="仿宋" w:eastAsia="仿宋" w:hAnsi="仿宋"/>
              </w:rPr>
            </w:pPr>
            <w:r>
              <w:rPr>
                <w:rFonts w:ascii="仿宋" w:eastAsia="仿宋" w:hAnsi="仿宋" w:hint="eastAsia"/>
              </w:rPr>
              <w:t>8.00a.m.-8.30a.m.</w:t>
            </w:r>
          </w:p>
        </w:tc>
        <w:tc>
          <w:tcPr>
            <w:tcW w:w="2432" w:type="dxa"/>
            <w:vAlign w:val="center"/>
          </w:tcPr>
          <w:p w:rsidR="004D41B5" w:rsidRPr="004D41B5" w:rsidRDefault="007B1D8A" w:rsidP="00B757FB">
            <w:pPr>
              <w:ind w:left="30"/>
              <w:jc w:val="center"/>
              <w:rPr>
                <w:rFonts w:ascii="仿宋" w:eastAsia="仿宋" w:hAnsi="仿宋"/>
              </w:rPr>
            </w:pPr>
            <w:r>
              <w:rPr>
                <w:rFonts w:ascii="仿宋" w:eastAsia="仿宋" w:hAnsi="仿宋" w:hint="eastAsia"/>
              </w:rPr>
              <w:t>-</w:t>
            </w:r>
          </w:p>
        </w:tc>
        <w:tc>
          <w:tcPr>
            <w:tcW w:w="2449" w:type="dxa"/>
            <w:vAlign w:val="center"/>
          </w:tcPr>
          <w:p w:rsidR="004D41B5" w:rsidRPr="004D41B5" w:rsidRDefault="00BB6E23" w:rsidP="00B757FB">
            <w:pPr>
              <w:ind w:left="30"/>
              <w:jc w:val="center"/>
              <w:rPr>
                <w:rFonts w:ascii="仿宋" w:eastAsia="仿宋" w:hAnsi="仿宋"/>
              </w:rPr>
            </w:pPr>
            <w:r>
              <w:rPr>
                <w:rFonts w:ascii="仿宋" w:eastAsia="仿宋" w:hAnsi="仿宋" w:hint="eastAsia"/>
              </w:rPr>
              <w:t>-</w:t>
            </w:r>
          </w:p>
        </w:tc>
      </w:tr>
      <w:tr w:rsidR="004D41B5" w:rsidTr="00EF59AC">
        <w:trPr>
          <w:trHeight w:val="761"/>
          <w:jc w:val="center"/>
        </w:trPr>
        <w:tc>
          <w:tcPr>
            <w:tcW w:w="9016" w:type="dxa"/>
            <w:gridSpan w:val="4"/>
            <w:tcBorders>
              <w:top w:val="nil"/>
              <w:left w:val="nil"/>
              <w:bottom w:val="nil"/>
              <w:right w:val="nil"/>
            </w:tcBorders>
            <w:vAlign w:val="center"/>
          </w:tcPr>
          <w:p w:rsidR="00035631" w:rsidRDefault="00BB6E23" w:rsidP="00035631">
            <w:pPr>
              <w:spacing w:after="0"/>
              <w:jc w:val="center"/>
              <w:rPr>
                <w:rFonts w:ascii="仿宋" w:eastAsia="仿宋" w:hAnsi="仿宋"/>
              </w:rPr>
            </w:pPr>
            <w:r>
              <w:rPr>
                <w:rFonts w:ascii="仿宋" w:eastAsia="仿宋" w:hAnsi="仿宋" w:hint="eastAsia"/>
              </w:rPr>
              <w:t>膳食时间表（表二）</w:t>
            </w:r>
          </w:p>
          <w:p w:rsidR="00035631" w:rsidRDefault="00035631" w:rsidP="00035631">
            <w:pPr>
              <w:spacing w:after="0"/>
              <w:jc w:val="center"/>
              <w:rPr>
                <w:rFonts w:ascii="仿宋" w:eastAsia="仿宋" w:hAnsi="仿宋"/>
              </w:rPr>
            </w:pPr>
          </w:p>
          <w:p w:rsidR="00BD56E1" w:rsidRDefault="00BD56E1" w:rsidP="00035631">
            <w:pPr>
              <w:spacing w:after="0"/>
              <w:jc w:val="center"/>
              <w:rPr>
                <w:rFonts w:ascii="仿宋" w:eastAsia="仿宋" w:hAnsi="仿宋"/>
              </w:rPr>
            </w:pPr>
          </w:p>
          <w:p w:rsidR="00035631" w:rsidRDefault="00035631" w:rsidP="00035631">
            <w:pPr>
              <w:spacing w:after="0"/>
              <w:rPr>
                <w:rFonts w:ascii="仿宋" w:eastAsia="仿宋" w:hAnsi="仿宋"/>
              </w:rPr>
            </w:pPr>
            <w:r>
              <w:rPr>
                <w:rFonts w:ascii="仿宋" w:eastAsia="仿宋" w:hAnsi="仿宋" w:hint="eastAsia"/>
              </w:rPr>
              <w:lastRenderedPageBreak/>
              <w:t>4.8 册子</w:t>
            </w:r>
          </w:p>
          <w:p w:rsidR="009B478F" w:rsidRPr="00035631" w:rsidRDefault="009B478F" w:rsidP="00035631">
            <w:pPr>
              <w:spacing w:after="0"/>
              <w:rPr>
                <w:rFonts w:ascii="仿宋" w:eastAsia="仿宋" w:hAnsi="仿宋"/>
              </w:rPr>
            </w:pPr>
            <w:r>
              <w:rPr>
                <w:rFonts w:ascii="仿宋" w:eastAsia="仿宋" w:hAnsi="仿宋" w:hint="eastAsia"/>
              </w:rPr>
              <w:t>- 负责人为黄嘉瑾和丁敏。</w:t>
            </w:r>
          </w:p>
          <w:p w:rsidR="00630B72" w:rsidRDefault="00035631" w:rsidP="00630B72">
            <w:pPr>
              <w:spacing w:after="0"/>
              <w:rPr>
                <w:rFonts w:ascii="仿宋" w:eastAsia="仿宋" w:hAnsi="仿宋"/>
              </w:rPr>
            </w:pPr>
            <w:r>
              <w:rPr>
                <w:rFonts w:ascii="仿宋" w:eastAsia="仿宋" w:hAnsi="仿宋" w:hint="eastAsia"/>
              </w:rPr>
              <w:t xml:space="preserve">- </w:t>
            </w:r>
            <w:r w:rsidR="00630B72">
              <w:rPr>
                <w:rFonts w:ascii="仿宋" w:eastAsia="仿宋" w:hAnsi="仿宋" w:hint="eastAsia"/>
              </w:rPr>
              <w:t>团员须将册子挂在胸前，以便查看流程表。</w:t>
            </w:r>
          </w:p>
          <w:p w:rsidR="00630B72" w:rsidRDefault="00630B72" w:rsidP="009B478F">
            <w:pPr>
              <w:spacing w:after="0"/>
              <w:rPr>
                <w:rFonts w:ascii="仿宋" w:eastAsia="仿宋" w:hAnsi="仿宋"/>
              </w:rPr>
            </w:pPr>
            <w:r>
              <w:rPr>
                <w:rFonts w:ascii="仿宋" w:eastAsia="仿宋" w:hAnsi="仿宋" w:hint="eastAsia"/>
              </w:rPr>
              <w:t>- 册子须记有营规、筹委名单和流程表等。</w:t>
            </w:r>
          </w:p>
          <w:p w:rsidR="00630B72" w:rsidRDefault="00630B72" w:rsidP="00630B72">
            <w:pPr>
              <w:spacing w:after="0"/>
              <w:rPr>
                <w:rFonts w:ascii="仿宋" w:eastAsia="仿宋" w:hAnsi="仿宋"/>
              </w:rPr>
            </w:pPr>
            <w:r>
              <w:rPr>
                <w:rFonts w:ascii="仿宋" w:eastAsia="仿宋" w:hAnsi="仿宋" w:hint="eastAsia"/>
              </w:rPr>
              <w:t>- 设计筹委名卡。</w:t>
            </w:r>
          </w:p>
          <w:p w:rsidR="00630B72" w:rsidRDefault="00630B72" w:rsidP="00DB3151">
            <w:pPr>
              <w:spacing w:after="0"/>
              <w:rPr>
                <w:rFonts w:ascii="仿宋" w:eastAsia="仿宋" w:hAnsi="仿宋"/>
              </w:rPr>
            </w:pPr>
            <w:r>
              <w:rPr>
                <w:rFonts w:ascii="仿宋" w:eastAsia="仿宋" w:hAnsi="仿宋" w:hint="eastAsia"/>
              </w:rPr>
              <w:t>- 定下营规后，须交予主席检查。</w:t>
            </w:r>
          </w:p>
          <w:p w:rsidR="00DB3151" w:rsidRDefault="00DB3151" w:rsidP="00DB3151">
            <w:pPr>
              <w:spacing w:after="0"/>
              <w:rPr>
                <w:rFonts w:ascii="仿宋" w:eastAsia="仿宋" w:hAnsi="仿宋"/>
              </w:rPr>
            </w:pPr>
          </w:p>
          <w:p w:rsidR="001C47C8" w:rsidRDefault="001C47C8" w:rsidP="009B478F">
            <w:pPr>
              <w:spacing w:after="0"/>
              <w:rPr>
                <w:rFonts w:ascii="仿宋" w:eastAsia="仿宋" w:hAnsi="仿宋"/>
              </w:rPr>
            </w:pPr>
            <w:r>
              <w:rPr>
                <w:rFonts w:ascii="仿宋" w:eastAsia="仿宋" w:hAnsi="仿宋" w:hint="eastAsia"/>
              </w:rPr>
              <w:t>4.9 值星</w:t>
            </w:r>
          </w:p>
          <w:p w:rsidR="009B478F" w:rsidRDefault="009B478F" w:rsidP="00DB3151">
            <w:pPr>
              <w:spacing w:after="0"/>
              <w:rPr>
                <w:rFonts w:ascii="仿宋" w:eastAsia="仿宋" w:hAnsi="仿宋"/>
              </w:rPr>
            </w:pPr>
            <w:r>
              <w:rPr>
                <w:rFonts w:ascii="仿宋" w:eastAsia="仿宋" w:hAnsi="仿宋" w:hint="eastAsia"/>
              </w:rPr>
              <w:t>- 值星为陈礼政。</w:t>
            </w:r>
          </w:p>
          <w:p w:rsidR="00DB3151" w:rsidRDefault="00DB3151" w:rsidP="00DB3151">
            <w:pPr>
              <w:spacing w:after="0"/>
              <w:rPr>
                <w:rFonts w:ascii="仿宋" w:eastAsia="仿宋" w:hAnsi="仿宋"/>
              </w:rPr>
            </w:pPr>
          </w:p>
          <w:p w:rsidR="001C47C8" w:rsidRDefault="001C47C8" w:rsidP="009B478F">
            <w:pPr>
              <w:spacing w:after="0"/>
              <w:rPr>
                <w:rFonts w:ascii="仿宋" w:eastAsia="仿宋" w:hAnsi="仿宋"/>
              </w:rPr>
            </w:pPr>
            <w:r>
              <w:rPr>
                <w:rFonts w:ascii="仿宋" w:eastAsia="仿宋" w:hAnsi="仿宋" w:hint="eastAsia"/>
              </w:rPr>
              <w:t>4.10 摄影</w:t>
            </w:r>
          </w:p>
          <w:p w:rsidR="009B478F" w:rsidRDefault="00DB3151" w:rsidP="00DB3151">
            <w:pPr>
              <w:spacing w:after="0"/>
              <w:rPr>
                <w:rFonts w:ascii="仿宋" w:eastAsia="仿宋" w:hAnsi="仿宋"/>
              </w:rPr>
            </w:pPr>
            <w:r>
              <w:rPr>
                <w:rFonts w:ascii="仿宋" w:eastAsia="仿宋" w:hAnsi="仿宋" w:hint="eastAsia"/>
              </w:rPr>
              <w:t xml:space="preserve">- </w:t>
            </w:r>
            <w:r w:rsidR="009B478F">
              <w:rPr>
                <w:rFonts w:ascii="仿宋" w:eastAsia="仿宋" w:hAnsi="仿宋" w:hint="eastAsia"/>
              </w:rPr>
              <w:t>负责人为黄文俊、吕振豪、田家俊和云惟杰。</w:t>
            </w:r>
          </w:p>
          <w:p w:rsidR="00234DBC" w:rsidRPr="004D41B5" w:rsidRDefault="00DB3151" w:rsidP="00234DBC">
            <w:pPr>
              <w:spacing w:after="0"/>
              <w:rPr>
                <w:rFonts w:ascii="仿宋" w:eastAsia="仿宋" w:hAnsi="仿宋"/>
              </w:rPr>
            </w:pPr>
            <w:r>
              <w:rPr>
                <w:rFonts w:ascii="仿宋" w:eastAsia="仿宋" w:hAnsi="仿宋" w:hint="eastAsia"/>
              </w:rPr>
              <w:t>- 负责拍下活动照片并制作生活营的照片集。</w:t>
            </w:r>
          </w:p>
        </w:tc>
      </w:tr>
    </w:tbl>
    <w:p w:rsidR="007153F7" w:rsidRDefault="007153F7" w:rsidP="00234DBC">
      <w:pPr>
        <w:spacing w:after="0"/>
        <w:rPr>
          <w:rFonts w:ascii="仿宋" w:eastAsia="仿宋" w:hAnsi="仿宋"/>
        </w:rPr>
      </w:pPr>
    </w:p>
    <w:p w:rsidR="00234DBC" w:rsidRDefault="00234DBC" w:rsidP="00234DBC">
      <w:pPr>
        <w:pStyle w:val="ListParagraph"/>
        <w:numPr>
          <w:ilvl w:val="0"/>
          <w:numId w:val="1"/>
        </w:numPr>
        <w:rPr>
          <w:rFonts w:ascii="仿宋" w:eastAsia="仿宋" w:hAnsi="仿宋"/>
        </w:rPr>
      </w:pPr>
      <w:r>
        <w:rPr>
          <w:rFonts w:ascii="仿宋" w:eastAsia="仿宋" w:hAnsi="仿宋" w:hint="eastAsia"/>
        </w:rPr>
        <w:t>临时动议</w:t>
      </w:r>
    </w:p>
    <w:p w:rsidR="00234DBC" w:rsidRDefault="006C6315" w:rsidP="00234DBC">
      <w:pPr>
        <w:pStyle w:val="ListParagraph"/>
        <w:numPr>
          <w:ilvl w:val="0"/>
          <w:numId w:val="2"/>
        </w:numPr>
        <w:rPr>
          <w:rFonts w:ascii="仿宋" w:eastAsia="仿宋" w:hAnsi="仿宋"/>
        </w:rPr>
      </w:pPr>
      <w:r>
        <w:rPr>
          <w:rFonts w:ascii="仿宋" w:eastAsia="仿宋" w:hAnsi="仿宋" w:hint="eastAsia"/>
        </w:rPr>
        <w:t>子彦和文盛提议将《离开地球表面》作为营歌。</w:t>
      </w:r>
    </w:p>
    <w:p w:rsidR="006C6315" w:rsidRDefault="006C6315" w:rsidP="00234DBC">
      <w:pPr>
        <w:pStyle w:val="ListParagraph"/>
        <w:numPr>
          <w:ilvl w:val="0"/>
          <w:numId w:val="2"/>
        </w:numPr>
        <w:rPr>
          <w:rFonts w:ascii="仿宋" w:eastAsia="仿宋" w:hAnsi="仿宋"/>
        </w:rPr>
      </w:pPr>
      <w:r>
        <w:rPr>
          <w:rFonts w:ascii="仿宋" w:eastAsia="仿宋" w:hAnsi="仿宋" w:hint="eastAsia"/>
        </w:rPr>
        <w:t>宝仪提议《我相信》。</w:t>
      </w:r>
    </w:p>
    <w:p w:rsidR="006C6315" w:rsidRDefault="006C6315" w:rsidP="00EF59AC">
      <w:pPr>
        <w:pStyle w:val="ListParagraph"/>
        <w:numPr>
          <w:ilvl w:val="0"/>
          <w:numId w:val="2"/>
        </w:numPr>
        <w:spacing w:after="0"/>
        <w:rPr>
          <w:rFonts w:ascii="仿宋" w:eastAsia="仿宋" w:hAnsi="仿宋"/>
        </w:rPr>
      </w:pPr>
      <w:r>
        <w:rPr>
          <w:rFonts w:ascii="仿宋" w:eastAsia="仿宋" w:hAnsi="仿宋" w:hint="eastAsia"/>
        </w:rPr>
        <w:t>雯琦提议《偶像万万岁》。</w:t>
      </w:r>
    </w:p>
    <w:p w:rsidR="006C6315" w:rsidRPr="00234DBC" w:rsidRDefault="006C6315" w:rsidP="00EF59AC">
      <w:pPr>
        <w:pStyle w:val="ListParagraph"/>
        <w:spacing w:after="0"/>
        <w:ind w:left="1080"/>
        <w:rPr>
          <w:rFonts w:ascii="仿宋" w:eastAsia="仿宋" w:hAnsi="仿宋"/>
        </w:rPr>
      </w:pPr>
    </w:p>
    <w:p w:rsidR="00550856" w:rsidRDefault="006C6315" w:rsidP="006C6315">
      <w:pPr>
        <w:pStyle w:val="ListParagraph"/>
        <w:numPr>
          <w:ilvl w:val="0"/>
          <w:numId w:val="1"/>
        </w:numPr>
        <w:rPr>
          <w:rFonts w:ascii="仿宋" w:eastAsia="仿宋" w:hAnsi="仿宋"/>
        </w:rPr>
      </w:pPr>
      <w:r>
        <w:rPr>
          <w:rFonts w:ascii="仿宋" w:eastAsia="仿宋" w:hAnsi="仿宋" w:hint="eastAsia"/>
        </w:rPr>
        <w:t>其他</w:t>
      </w:r>
    </w:p>
    <w:p w:rsidR="006C6315" w:rsidRDefault="00BA3343" w:rsidP="006C6315">
      <w:pPr>
        <w:pStyle w:val="ListParagraph"/>
        <w:numPr>
          <w:ilvl w:val="0"/>
          <w:numId w:val="2"/>
        </w:numPr>
        <w:rPr>
          <w:rFonts w:ascii="仿宋" w:eastAsia="仿宋" w:hAnsi="仿宋"/>
        </w:rPr>
      </w:pPr>
      <w:r>
        <w:rPr>
          <w:rFonts w:ascii="仿宋" w:eastAsia="仿宋" w:hAnsi="仿宋" w:hint="eastAsia"/>
        </w:rPr>
        <w:t>联课处将于下星期检查储藏室。</w:t>
      </w:r>
    </w:p>
    <w:p w:rsidR="00BA3343" w:rsidRDefault="00BA3343" w:rsidP="006C6315">
      <w:pPr>
        <w:pStyle w:val="ListParagraph"/>
        <w:numPr>
          <w:ilvl w:val="0"/>
          <w:numId w:val="2"/>
        </w:numPr>
        <w:rPr>
          <w:rFonts w:ascii="仿宋" w:eastAsia="仿宋" w:hAnsi="仿宋"/>
        </w:rPr>
      </w:pPr>
      <w:r>
        <w:rPr>
          <w:rFonts w:ascii="仿宋" w:eastAsia="仿宋" w:hAnsi="仿宋" w:hint="eastAsia"/>
        </w:rPr>
        <w:t>财政报告和秘书报告要在放假前处理完毕。</w:t>
      </w:r>
    </w:p>
    <w:p w:rsidR="00BA3343" w:rsidRDefault="00BA3343" w:rsidP="00EF59AC">
      <w:pPr>
        <w:pStyle w:val="ListParagraph"/>
        <w:numPr>
          <w:ilvl w:val="0"/>
          <w:numId w:val="2"/>
        </w:numPr>
        <w:spacing w:after="0"/>
        <w:rPr>
          <w:rFonts w:ascii="仿宋" w:eastAsia="仿宋" w:hAnsi="仿宋"/>
        </w:rPr>
      </w:pPr>
      <w:r>
        <w:rPr>
          <w:rFonts w:ascii="仿宋" w:eastAsia="仿宋" w:hAnsi="仿宋" w:hint="eastAsia"/>
        </w:rPr>
        <w:t>第三次执委会议将于假期之后召开。</w:t>
      </w:r>
    </w:p>
    <w:p w:rsidR="00BA3343" w:rsidRDefault="00BA3343" w:rsidP="00BA3343">
      <w:pPr>
        <w:pStyle w:val="ListParagraph"/>
        <w:ind w:left="1080"/>
        <w:rPr>
          <w:rFonts w:ascii="仿宋" w:eastAsia="仿宋" w:hAnsi="仿宋"/>
        </w:rPr>
      </w:pPr>
    </w:p>
    <w:p w:rsidR="00BA3343" w:rsidRDefault="00BA3343" w:rsidP="00BA3343">
      <w:pPr>
        <w:pStyle w:val="ListParagraph"/>
        <w:numPr>
          <w:ilvl w:val="0"/>
          <w:numId w:val="1"/>
        </w:numPr>
        <w:rPr>
          <w:rFonts w:ascii="仿宋" w:eastAsia="仿宋" w:hAnsi="仿宋"/>
        </w:rPr>
      </w:pPr>
      <w:r>
        <w:rPr>
          <w:rFonts w:ascii="仿宋" w:eastAsia="仿宋" w:hAnsi="仿宋" w:hint="eastAsia"/>
        </w:rPr>
        <w:t>散会</w:t>
      </w:r>
    </w:p>
    <w:p w:rsidR="00550856" w:rsidRPr="00EF59AC" w:rsidRDefault="00BA3343" w:rsidP="00EF59AC">
      <w:pPr>
        <w:pStyle w:val="ListParagraph"/>
        <w:numPr>
          <w:ilvl w:val="0"/>
          <w:numId w:val="2"/>
        </w:numPr>
        <w:spacing w:after="0"/>
        <w:rPr>
          <w:rFonts w:ascii="仿宋" w:eastAsia="仿宋" w:hAnsi="仿宋"/>
        </w:rPr>
      </w:pPr>
      <w:r w:rsidRPr="00BA3343">
        <w:rPr>
          <w:rFonts w:ascii="仿宋" w:eastAsia="仿宋" w:hAnsi="仿宋" w:hint="eastAsia"/>
        </w:rPr>
        <w:t>2013年华文学会生活营第一次筹委会议</w:t>
      </w:r>
      <w:r>
        <w:rPr>
          <w:rFonts w:ascii="仿宋" w:eastAsia="仿宋" w:hAnsi="仿宋" w:hint="eastAsia"/>
        </w:rPr>
        <w:t>于6.00p.m.正式结束。</w:t>
      </w:r>
    </w:p>
    <w:p w:rsidR="007153F7" w:rsidRDefault="007153F7" w:rsidP="00EF59AC">
      <w:pPr>
        <w:spacing w:after="0"/>
        <w:rPr>
          <w:rFonts w:ascii="仿宋" w:eastAsia="仿宋" w:hAnsi="仿宋"/>
        </w:rPr>
      </w:pPr>
    </w:p>
    <w:p w:rsidR="007153F7" w:rsidRDefault="00277F04" w:rsidP="00EF59AC">
      <w:pPr>
        <w:spacing w:after="0"/>
        <w:ind w:left="1440"/>
        <w:rPr>
          <w:rFonts w:ascii="仿宋" w:eastAsia="仿宋" w:hAnsi="仿宋"/>
        </w:rPr>
      </w:pPr>
      <w:r>
        <w:rPr>
          <w:rFonts w:ascii="仿宋" w:eastAsia="仿宋" w:hAnsi="仿宋" w:hint="eastAsia"/>
        </w:rPr>
        <w:t xml:space="preserve">       </w:t>
      </w:r>
      <w:r w:rsidR="007153F7" w:rsidRPr="00AF1B2C">
        <w:rPr>
          <w:rFonts w:ascii="仿宋" w:eastAsia="仿宋" w:hAnsi="仿宋" w:hint="eastAsia"/>
        </w:rPr>
        <w:t>主席</w:t>
      </w:r>
      <w:r w:rsidR="007153F7">
        <w:rPr>
          <w:rFonts w:ascii="仿宋" w:eastAsia="仿宋" w:hAnsi="仿宋" w:hint="eastAsia"/>
        </w:rPr>
        <w:t xml:space="preserve"> </w:t>
      </w:r>
      <w:r w:rsidR="00EF59AC">
        <w:rPr>
          <w:rFonts w:ascii="仿宋" w:eastAsia="仿宋" w:hAnsi="仿宋" w:hint="eastAsia"/>
        </w:rPr>
        <w:t xml:space="preserve">  </w:t>
      </w:r>
      <w:r w:rsidR="007153F7">
        <w:rPr>
          <w:rFonts w:ascii="仿宋" w:eastAsia="仿宋" w:hAnsi="仿宋" w:hint="eastAsia"/>
        </w:rPr>
        <w:t xml:space="preserve">   </w:t>
      </w:r>
      <w:r w:rsidR="007153F7" w:rsidRPr="00AF1B2C">
        <w:rPr>
          <w:rFonts w:ascii="仿宋" w:eastAsia="仿宋" w:hAnsi="仿宋" w:hint="eastAsia"/>
        </w:rPr>
        <w:t xml:space="preserve">   </w:t>
      </w:r>
      <w:r w:rsidR="007153F7">
        <w:rPr>
          <w:rFonts w:ascii="仿宋" w:eastAsia="仿宋" w:hAnsi="仿宋" w:hint="eastAsia"/>
        </w:rPr>
        <w:t xml:space="preserve">  </w:t>
      </w:r>
      <w:r w:rsidR="007153F7" w:rsidRPr="00AF1B2C">
        <w:rPr>
          <w:rFonts w:ascii="仿宋" w:eastAsia="仿宋" w:hAnsi="仿宋" w:hint="eastAsia"/>
        </w:rPr>
        <w:t xml:space="preserve"> </w:t>
      </w:r>
      <w:r w:rsidR="007153F7">
        <w:rPr>
          <w:rFonts w:ascii="仿宋" w:eastAsia="仿宋" w:hAnsi="仿宋" w:hint="eastAsia"/>
        </w:rPr>
        <w:t xml:space="preserve">  </w:t>
      </w:r>
      <w:r w:rsidR="00EF59AC">
        <w:rPr>
          <w:rFonts w:ascii="仿宋" w:eastAsia="仿宋" w:hAnsi="仿宋" w:hint="eastAsia"/>
        </w:rPr>
        <w:t xml:space="preserve">  </w:t>
      </w:r>
      <w:r w:rsidR="007153F7">
        <w:rPr>
          <w:rFonts w:ascii="仿宋" w:eastAsia="仿宋" w:hAnsi="仿宋" w:hint="eastAsia"/>
        </w:rPr>
        <w:t xml:space="preserve">      </w:t>
      </w:r>
      <w:r w:rsidR="007153F7" w:rsidRPr="00AF1B2C">
        <w:rPr>
          <w:rFonts w:ascii="仿宋" w:eastAsia="仿宋" w:hAnsi="仿宋" w:hint="eastAsia"/>
        </w:rPr>
        <w:t xml:space="preserve"> 副主席</w:t>
      </w:r>
      <w:r w:rsidR="007153F7">
        <w:rPr>
          <w:rFonts w:ascii="仿宋" w:eastAsia="仿宋" w:hAnsi="仿宋" w:hint="eastAsia"/>
        </w:rPr>
        <w:t xml:space="preserve">  </w:t>
      </w:r>
      <w:r w:rsidR="007153F7" w:rsidRPr="00AF1B2C">
        <w:rPr>
          <w:rFonts w:ascii="仿宋" w:eastAsia="仿宋" w:hAnsi="仿宋" w:hint="eastAsia"/>
        </w:rPr>
        <w:t xml:space="preserve">    </w:t>
      </w:r>
      <w:r w:rsidR="00EF59AC">
        <w:rPr>
          <w:rFonts w:ascii="仿宋" w:eastAsia="仿宋" w:hAnsi="仿宋" w:hint="eastAsia"/>
        </w:rPr>
        <w:t xml:space="preserve"> </w:t>
      </w:r>
      <w:r w:rsidR="007153F7">
        <w:rPr>
          <w:rFonts w:ascii="仿宋" w:eastAsia="仿宋" w:hAnsi="仿宋" w:hint="eastAsia"/>
        </w:rPr>
        <w:t xml:space="preserve">  </w:t>
      </w:r>
      <w:r w:rsidR="00EF59AC">
        <w:rPr>
          <w:rFonts w:ascii="仿宋" w:eastAsia="仿宋" w:hAnsi="仿宋" w:hint="eastAsia"/>
        </w:rPr>
        <w:t xml:space="preserve">   </w:t>
      </w:r>
      <w:r w:rsidR="007153F7">
        <w:rPr>
          <w:rFonts w:ascii="仿宋" w:eastAsia="仿宋" w:hAnsi="仿宋" w:hint="eastAsia"/>
        </w:rPr>
        <w:t xml:space="preserve">      </w:t>
      </w:r>
      <w:r w:rsidR="007153F7" w:rsidRPr="00AF1B2C">
        <w:rPr>
          <w:rFonts w:ascii="仿宋" w:eastAsia="仿宋" w:hAnsi="仿宋" w:hint="eastAsia"/>
        </w:rPr>
        <w:t xml:space="preserve">    副主席</w:t>
      </w:r>
      <w:r w:rsidR="007153F7">
        <w:rPr>
          <w:rFonts w:ascii="仿宋" w:eastAsia="仿宋" w:hAnsi="仿宋" w:hint="eastAsia"/>
        </w:rPr>
        <w:t xml:space="preserve"> </w:t>
      </w:r>
      <w:r w:rsidR="007153F7" w:rsidRPr="00AF1B2C">
        <w:rPr>
          <w:rFonts w:ascii="仿宋" w:eastAsia="仿宋" w:hAnsi="仿宋" w:hint="eastAsia"/>
        </w:rPr>
        <w:t xml:space="preserve">       </w:t>
      </w:r>
      <w:r w:rsidR="007153F7">
        <w:rPr>
          <w:rFonts w:ascii="仿宋" w:eastAsia="仿宋" w:hAnsi="仿宋" w:hint="eastAsia"/>
        </w:rPr>
        <w:t xml:space="preserve">  </w:t>
      </w:r>
      <w:r w:rsidR="007153F7" w:rsidRPr="00AF1B2C">
        <w:rPr>
          <w:rFonts w:ascii="仿宋" w:eastAsia="仿宋" w:hAnsi="仿宋" w:hint="eastAsia"/>
        </w:rPr>
        <w:t xml:space="preserve">  </w:t>
      </w:r>
    </w:p>
    <w:p w:rsidR="007153F7" w:rsidRDefault="007153F7" w:rsidP="00BD56E1">
      <w:pPr>
        <w:spacing w:after="0"/>
        <w:rPr>
          <w:rFonts w:ascii="仿宋" w:eastAsia="仿宋" w:hAnsi="仿宋"/>
        </w:rPr>
      </w:pPr>
    </w:p>
    <w:p w:rsidR="007153F7" w:rsidRDefault="007153F7" w:rsidP="007153F7">
      <w:pPr>
        <w:rPr>
          <w:rFonts w:ascii="仿宋" w:eastAsia="仿宋" w:hAnsi="仿宋"/>
        </w:rPr>
      </w:pPr>
    </w:p>
    <w:p w:rsidR="007153F7" w:rsidRPr="00AF1B2C" w:rsidRDefault="007153F7" w:rsidP="00EF59AC">
      <w:pPr>
        <w:spacing w:after="0"/>
        <w:rPr>
          <w:rFonts w:ascii="仿宋" w:eastAsia="仿宋" w:hAnsi="仿宋"/>
        </w:rPr>
      </w:pPr>
      <w:r>
        <w:rPr>
          <w:rFonts w:ascii="仿宋" w:eastAsia="仿宋" w:hAnsi="仿宋" w:hint="eastAsia"/>
        </w:rPr>
        <w:t xml:space="preserve">         </w:t>
      </w:r>
      <w:r w:rsidR="00277F04">
        <w:rPr>
          <w:rFonts w:ascii="仿宋" w:eastAsia="仿宋" w:hAnsi="仿宋" w:hint="eastAsia"/>
        </w:rPr>
        <w:t xml:space="preserve">      </w:t>
      </w:r>
      <w:r>
        <w:rPr>
          <w:rFonts w:ascii="仿宋" w:eastAsia="仿宋" w:hAnsi="仿宋" w:hint="eastAsia"/>
        </w:rPr>
        <w:t>——</w:t>
      </w:r>
      <w:r w:rsidRPr="00AF1B2C">
        <w:rPr>
          <w:rFonts w:ascii="仿宋" w:eastAsia="仿宋" w:hAnsi="仿宋" w:hint="eastAsia"/>
        </w:rPr>
        <w:t>—————</w:t>
      </w:r>
      <w:r>
        <w:rPr>
          <w:rFonts w:ascii="仿宋" w:eastAsia="仿宋" w:hAnsi="仿宋" w:hint="eastAsia"/>
        </w:rPr>
        <w:t xml:space="preserve">   </w:t>
      </w:r>
      <w:r w:rsidRPr="00AF1B2C">
        <w:rPr>
          <w:rFonts w:ascii="仿宋" w:eastAsia="仿宋" w:hAnsi="仿宋" w:hint="eastAsia"/>
        </w:rPr>
        <w:t xml:space="preserve">  </w:t>
      </w:r>
      <w:r>
        <w:rPr>
          <w:rFonts w:ascii="仿宋" w:eastAsia="仿宋" w:hAnsi="仿宋" w:hint="eastAsia"/>
        </w:rPr>
        <w:t xml:space="preserve">    </w:t>
      </w:r>
      <w:r w:rsidR="00EF59AC">
        <w:rPr>
          <w:rFonts w:ascii="仿宋" w:eastAsia="仿宋" w:hAnsi="仿宋" w:hint="eastAsia"/>
        </w:rPr>
        <w:t xml:space="preserve">   </w:t>
      </w:r>
      <w:r>
        <w:rPr>
          <w:rFonts w:ascii="仿宋" w:eastAsia="仿宋" w:hAnsi="仿宋" w:hint="eastAsia"/>
        </w:rPr>
        <w:t xml:space="preserve"> </w:t>
      </w:r>
      <w:r w:rsidRPr="00AF1B2C">
        <w:rPr>
          <w:rFonts w:ascii="仿宋" w:eastAsia="仿宋" w:hAnsi="仿宋" w:hint="eastAsia"/>
        </w:rPr>
        <w:t xml:space="preserve"> —</w:t>
      </w:r>
      <w:r>
        <w:rPr>
          <w:rFonts w:ascii="仿宋" w:eastAsia="仿宋" w:hAnsi="仿宋" w:hint="eastAsia"/>
        </w:rPr>
        <w:t>——</w:t>
      </w:r>
      <w:r w:rsidRPr="00AF1B2C">
        <w:rPr>
          <w:rFonts w:ascii="仿宋" w:eastAsia="仿宋" w:hAnsi="仿宋" w:hint="eastAsia"/>
        </w:rPr>
        <w:t>————</w:t>
      </w:r>
      <w:r>
        <w:rPr>
          <w:rFonts w:ascii="仿宋" w:eastAsia="仿宋" w:hAnsi="仿宋" w:hint="eastAsia"/>
        </w:rPr>
        <w:t xml:space="preserve">    </w:t>
      </w:r>
      <w:r w:rsidRPr="00AF1B2C">
        <w:rPr>
          <w:rFonts w:ascii="仿宋" w:eastAsia="仿宋" w:hAnsi="仿宋" w:hint="eastAsia"/>
        </w:rPr>
        <w:t xml:space="preserve"> </w:t>
      </w:r>
      <w:r w:rsidR="00EF59AC">
        <w:rPr>
          <w:rFonts w:ascii="仿宋" w:eastAsia="仿宋" w:hAnsi="仿宋" w:hint="eastAsia"/>
        </w:rPr>
        <w:t xml:space="preserve">   </w:t>
      </w:r>
      <w:r>
        <w:rPr>
          <w:rFonts w:ascii="仿宋" w:eastAsia="仿宋" w:hAnsi="仿宋" w:hint="eastAsia"/>
        </w:rPr>
        <w:t xml:space="preserve">    </w:t>
      </w:r>
      <w:r w:rsidRPr="00AF1B2C">
        <w:rPr>
          <w:rFonts w:ascii="仿宋" w:eastAsia="仿宋" w:hAnsi="仿宋" w:hint="eastAsia"/>
        </w:rPr>
        <w:t xml:space="preserve"> ———</w:t>
      </w:r>
      <w:r>
        <w:rPr>
          <w:rFonts w:ascii="仿宋" w:eastAsia="仿宋" w:hAnsi="仿宋" w:hint="eastAsia"/>
        </w:rPr>
        <w:t>——</w:t>
      </w:r>
      <w:r w:rsidRPr="00AF1B2C">
        <w:rPr>
          <w:rFonts w:ascii="仿宋" w:eastAsia="仿宋" w:hAnsi="仿宋" w:hint="eastAsia"/>
        </w:rPr>
        <w:t>——</w:t>
      </w:r>
      <w:r>
        <w:rPr>
          <w:rFonts w:ascii="仿宋" w:eastAsia="仿宋" w:hAnsi="仿宋" w:hint="eastAsia"/>
        </w:rPr>
        <w:t xml:space="preserve">   </w:t>
      </w:r>
      <w:r w:rsidRPr="00AF1B2C">
        <w:rPr>
          <w:rFonts w:ascii="仿宋" w:eastAsia="仿宋" w:hAnsi="仿宋" w:hint="eastAsia"/>
        </w:rPr>
        <w:t xml:space="preserve">   </w:t>
      </w:r>
    </w:p>
    <w:p w:rsidR="007153F7" w:rsidRDefault="00EF59AC" w:rsidP="00EF59AC">
      <w:pPr>
        <w:spacing w:after="0"/>
        <w:ind w:firstLine="435"/>
        <w:rPr>
          <w:rFonts w:ascii="仿宋" w:eastAsia="仿宋" w:hAnsi="仿宋"/>
        </w:rPr>
      </w:pPr>
      <w:r>
        <w:rPr>
          <w:rFonts w:ascii="仿宋" w:eastAsia="仿宋" w:hAnsi="仿宋" w:hint="eastAsia"/>
        </w:rPr>
        <w:t xml:space="preserve">     </w:t>
      </w:r>
      <w:r w:rsidR="00277F04">
        <w:rPr>
          <w:rFonts w:ascii="仿宋" w:eastAsia="仿宋" w:hAnsi="仿宋" w:hint="eastAsia"/>
        </w:rPr>
        <w:t xml:space="preserve">      </w:t>
      </w:r>
      <w:r>
        <w:rPr>
          <w:rFonts w:ascii="仿宋" w:eastAsia="仿宋" w:hAnsi="仿宋" w:hint="eastAsia"/>
        </w:rPr>
        <w:t xml:space="preserve">  </w:t>
      </w:r>
      <w:r w:rsidR="007153F7" w:rsidRPr="00AF1B2C">
        <w:rPr>
          <w:rFonts w:ascii="仿宋" w:eastAsia="仿宋" w:hAnsi="仿宋" w:hint="eastAsia"/>
        </w:rPr>
        <w:t>（</w:t>
      </w:r>
      <w:r w:rsidR="007153F7">
        <w:rPr>
          <w:rFonts w:ascii="仿宋" w:eastAsia="仿宋" w:hAnsi="仿宋" w:hint="eastAsia"/>
        </w:rPr>
        <w:t>刘苡伶</w:t>
      </w:r>
      <w:r w:rsidR="007153F7" w:rsidRPr="00AF1B2C">
        <w:rPr>
          <w:rFonts w:ascii="仿宋" w:eastAsia="仿宋" w:hAnsi="仿宋" w:hint="eastAsia"/>
        </w:rPr>
        <w:t>）</w:t>
      </w:r>
      <w:r w:rsidR="007153F7">
        <w:rPr>
          <w:rFonts w:ascii="仿宋" w:eastAsia="仿宋" w:hAnsi="仿宋" w:hint="eastAsia"/>
        </w:rPr>
        <w:t xml:space="preserve">    </w:t>
      </w:r>
      <w:r w:rsidR="007153F7" w:rsidRPr="00AF1B2C">
        <w:rPr>
          <w:rFonts w:ascii="仿宋" w:eastAsia="仿宋" w:hAnsi="仿宋" w:hint="eastAsia"/>
        </w:rPr>
        <w:t xml:space="preserve">  </w:t>
      </w:r>
      <w:r>
        <w:rPr>
          <w:rFonts w:ascii="仿宋" w:eastAsia="仿宋" w:hAnsi="仿宋" w:hint="eastAsia"/>
        </w:rPr>
        <w:t xml:space="preserve">           </w:t>
      </w:r>
      <w:r w:rsidR="007153F7">
        <w:rPr>
          <w:rFonts w:ascii="仿宋" w:eastAsia="仿宋" w:hAnsi="仿宋" w:hint="eastAsia"/>
        </w:rPr>
        <w:t xml:space="preserve"> </w:t>
      </w:r>
      <w:r w:rsidR="007153F7" w:rsidRPr="00AF1B2C">
        <w:rPr>
          <w:rFonts w:ascii="仿宋" w:eastAsia="仿宋" w:hAnsi="仿宋" w:hint="eastAsia"/>
        </w:rPr>
        <w:t>（傅莉燕）</w:t>
      </w:r>
      <w:r w:rsidR="007153F7">
        <w:rPr>
          <w:rFonts w:ascii="仿宋" w:eastAsia="仿宋" w:hAnsi="仿宋" w:hint="eastAsia"/>
        </w:rPr>
        <w:t xml:space="preserve"> </w:t>
      </w:r>
      <w:r>
        <w:rPr>
          <w:rFonts w:ascii="仿宋" w:eastAsia="仿宋" w:hAnsi="仿宋" w:hint="eastAsia"/>
        </w:rPr>
        <w:t xml:space="preserve">     </w:t>
      </w:r>
      <w:r w:rsidR="007153F7">
        <w:rPr>
          <w:rFonts w:ascii="仿宋" w:eastAsia="仿宋" w:hAnsi="仿宋" w:hint="eastAsia"/>
        </w:rPr>
        <w:t xml:space="preserve">  </w:t>
      </w:r>
      <w:r w:rsidR="007153F7" w:rsidRPr="00AF1B2C">
        <w:rPr>
          <w:rFonts w:ascii="仿宋" w:eastAsia="仿宋" w:hAnsi="仿宋" w:hint="eastAsia"/>
        </w:rPr>
        <w:t xml:space="preserve">   </w:t>
      </w:r>
      <w:r w:rsidR="007153F7">
        <w:rPr>
          <w:rFonts w:ascii="仿宋" w:eastAsia="仿宋" w:hAnsi="仿宋" w:hint="eastAsia"/>
        </w:rPr>
        <w:t xml:space="preserve">       （黄宝恩</w:t>
      </w:r>
      <w:r w:rsidR="007153F7" w:rsidRPr="00AF1B2C">
        <w:rPr>
          <w:rFonts w:ascii="仿宋" w:eastAsia="仿宋" w:hAnsi="仿宋" w:hint="eastAsia"/>
        </w:rPr>
        <w:t xml:space="preserve">）    </w:t>
      </w:r>
    </w:p>
    <w:p w:rsidR="00EF59AC" w:rsidRDefault="00EF59AC" w:rsidP="00EF59AC">
      <w:pPr>
        <w:ind w:firstLine="435"/>
        <w:rPr>
          <w:rFonts w:ascii="仿宋" w:eastAsia="仿宋" w:hAnsi="仿宋"/>
        </w:rPr>
      </w:pPr>
    </w:p>
    <w:p w:rsidR="007153F7" w:rsidRDefault="007153F7" w:rsidP="007153F7">
      <w:pPr>
        <w:ind w:firstLine="435"/>
        <w:rPr>
          <w:rFonts w:ascii="仿宋" w:eastAsia="仿宋" w:hAnsi="仿宋"/>
        </w:rPr>
      </w:pPr>
      <w:r>
        <w:rPr>
          <w:rFonts w:ascii="仿宋" w:eastAsia="仿宋" w:hAnsi="仿宋" w:hint="eastAsia"/>
        </w:rPr>
        <w:t xml:space="preserve">              </w:t>
      </w:r>
      <w:r w:rsidR="00EF59AC">
        <w:rPr>
          <w:rFonts w:ascii="仿宋" w:eastAsia="仿宋" w:hAnsi="仿宋" w:hint="eastAsia"/>
        </w:rPr>
        <w:t xml:space="preserve">     </w:t>
      </w:r>
      <w:r w:rsidR="00277F04">
        <w:rPr>
          <w:rFonts w:ascii="仿宋" w:eastAsia="仿宋" w:hAnsi="仿宋" w:hint="eastAsia"/>
        </w:rPr>
        <w:t xml:space="preserve">  </w:t>
      </w:r>
      <w:r w:rsidR="00EF59AC">
        <w:rPr>
          <w:rFonts w:ascii="仿宋" w:eastAsia="仿宋" w:hAnsi="仿宋" w:hint="eastAsia"/>
        </w:rPr>
        <w:t xml:space="preserve">  </w:t>
      </w:r>
      <w:r>
        <w:rPr>
          <w:rFonts w:ascii="仿宋" w:eastAsia="仿宋" w:hAnsi="仿宋" w:hint="eastAsia"/>
        </w:rPr>
        <w:t xml:space="preserve">  </w:t>
      </w:r>
      <w:r w:rsidRPr="00AF1B2C">
        <w:rPr>
          <w:rFonts w:ascii="仿宋" w:eastAsia="仿宋" w:hAnsi="仿宋" w:hint="eastAsia"/>
        </w:rPr>
        <w:t>秘书</w:t>
      </w:r>
      <w:r>
        <w:rPr>
          <w:rFonts w:ascii="仿宋" w:eastAsia="仿宋" w:hAnsi="仿宋" w:hint="eastAsia"/>
        </w:rPr>
        <w:t xml:space="preserve">      </w:t>
      </w:r>
      <w:r w:rsidRPr="00AF1B2C">
        <w:rPr>
          <w:rFonts w:ascii="仿宋" w:eastAsia="仿宋" w:hAnsi="仿宋" w:hint="eastAsia"/>
        </w:rPr>
        <w:t xml:space="preserve">    </w:t>
      </w:r>
      <w:r>
        <w:rPr>
          <w:rFonts w:ascii="仿宋" w:eastAsia="仿宋" w:hAnsi="仿宋" w:hint="eastAsia"/>
        </w:rPr>
        <w:t xml:space="preserve">                    </w:t>
      </w:r>
      <w:r w:rsidRPr="00AF1B2C">
        <w:rPr>
          <w:rFonts w:ascii="仿宋" w:eastAsia="仿宋" w:hAnsi="仿宋" w:hint="eastAsia"/>
        </w:rPr>
        <w:t>副秘书</w:t>
      </w:r>
    </w:p>
    <w:p w:rsidR="007153F7" w:rsidRDefault="007153F7" w:rsidP="00BD56E1">
      <w:pPr>
        <w:spacing w:after="0"/>
        <w:ind w:firstLine="435"/>
        <w:rPr>
          <w:rFonts w:ascii="仿宋" w:eastAsia="仿宋" w:hAnsi="仿宋"/>
        </w:rPr>
      </w:pPr>
    </w:p>
    <w:p w:rsidR="00BD56E1" w:rsidRDefault="00BD56E1" w:rsidP="00BD56E1">
      <w:pPr>
        <w:spacing w:after="0"/>
        <w:ind w:firstLine="435"/>
        <w:rPr>
          <w:rFonts w:ascii="仿宋" w:eastAsia="仿宋" w:hAnsi="仿宋"/>
        </w:rPr>
      </w:pPr>
    </w:p>
    <w:p w:rsidR="007153F7" w:rsidRDefault="007153F7" w:rsidP="00EF59AC">
      <w:pPr>
        <w:spacing w:after="0"/>
        <w:ind w:firstLine="435"/>
        <w:rPr>
          <w:rFonts w:ascii="仿宋" w:eastAsia="仿宋" w:hAnsi="仿宋"/>
        </w:rPr>
      </w:pPr>
      <w:r>
        <w:rPr>
          <w:rFonts w:ascii="仿宋" w:eastAsia="仿宋" w:hAnsi="仿宋" w:hint="eastAsia"/>
        </w:rPr>
        <w:t xml:space="preserve">           </w:t>
      </w:r>
      <w:r w:rsidR="00EF59AC">
        <w:rPr>
          <w:rFonts w:ascii="仿宋" w:eastAsia="仿宋" w:hAnsi="仿宋" w:hint="eastAsia"/>
        </w:rPr>
        <w:t xml:space="preserve">      </w:t>
      </w:r>
      <w:r w:rsidR="00277F04">
        <w:rPr>
          <w:rFonts w:ascii="仿宋" w:eastAsia="仿宋" w:hAnsi="仿宋" w:hint="eastAsia"/>
        </w:rPr>
        <w:t xml:space="preserve">  </w:t>
      </w:r>
      <w:r>
        <w:rPr>
          <w:rFonts w:ascii="仿宋" w:eastAsia="仿宋" w:hAnsi="仿宋" w:hint="eastAsia"/>
        </w:rPr>
        <w:t xml:space="preserve"> </w:t>
      </w:r>
      <w:r w:rsidRPr="00AF1B2C">
        <w:rPr>
          <w:rFonts w:ascii="仿宋" w:eastAsia="仿宋" w:hAnsi="仿宋" w:hint="eastAsia"/>
        </w:rPr>
        <w:t>———</w:t>
      </w:r>
      <w:r>
        <w:rPr>
          <w:rFonts w:ascii="仿宋" w:eastAsia="仿宋" w:hAnsi="仿宋" w:hint="eastAsia"/>
        </w:rPr>
        <w:t>——</w:t>
      </w:r>
      <w:r w:rsidRPr="00AF1B2C">
        <w:rPr>
          <w:rFonts w:ascii="仿宋" w:eastAsia="仿宋" w:hAnsi="仿宋" w:hint="eastAsia"/>
        </w:rPr>
        <w:t>——</w:t>
      </w:r>
      <w:r>
        <w:rPr>
          <w:rFonts w:ascii="仿宋" w:eastAsia="仿宋" w:hAnsi="仿宋" w:hint="eastAsia"/>
        </w:rPr>
        <w:t xml:space="preserve">   </w:t>
      </w:r>
      <w:r w:rsidRPr="00AF1B2C">
        <w:rPr>
          <w:rFonts w:ascii="仿宋" w:eastAsia="仿宋" w:hAnsi="仿宋" w:hint="eastAsia"/>
        </w:rPr>
        <w:t xml:space="preserve">   </w:t>
      </w:r>
      <w:r>
        <w:rPr>
          <w:rFonts w:ascii="仿宋" w:eastAsia="仿宋" w:hAnsi="仿宋" w:hint="eastAsia"/>
        </w:rPr>
        <w:t xml:space="preserve">       </w:t>
      </w:r>
      <w:r w:rsidR="00EF59AC">
        <w:rPr>
          <w:rFonts w:ascii="仿宋" w:eastAsia="仿宋" w:hAnsi="仿宋" w:hint="eastAsia"/>
        </w:rPr>
        <w:t xml:space="preserve"> </w:t>
      </w:r>
      <w:r>
        <w:rPr>
          <w:rFonts w:ascii="仿宋" w:eastAsia="仿宋" w:hAnsi="仿宋" w:hint="eastAsia"/>
        </w:rPr>
        <w:t xml:space="preserve">      </w:t>
      </w:r>
      <w:r w:rsidRPr="00AF1B2C">
        <w:rPr>
          <w:rFonts w:ascii="仿宋" w:eastAsia="仿宋" w:hAnsi="仿宋" w:hint="eastAsia"/>
        </w:rPr>
        <w:t xml:space="preserve">  ——</w:t>
      </w:r>
      <w:r>
        <w:rPr>
          <w:rFonts w:ascii="仿宋" w:eastAsia="仿宋" w:hAnsi="仿宋" w:hint="eastAsia"/>
        </w:rPr>
        <w:t>——</w:t>
      </w:r>
      <w:r w:rsidRPr="00AF1B2C">
        <w:rPr>
          <w:rFonts w:ascii="仿宋" w:eastAsia="仿宋" w:hAnsi="仿宋" w:hint="eastAsia"/>
        </w:rPr>
        <w:t>———</w:t>
      </w:r>
    </w:p>
    <w:p w:rsidR="007153F7" w:rsidRDefault="007153F7" w:rsidP="00EF59AC">
      <w:pPr>
        <w:spacing w:after="0"/>
        <w:ind w:firstLine="435"/>
        <w:rPr>
          <w:rFonts w:ascii="仿宋" w:eastAsia="仿宋" w:hAnsi="仿宋"/>
        </w:rPr>
      </w:pPr>
      <w:r>
        <w:rPr>
          <w:rFonts w:ascii="仿宋" w:eastAsia="仿宋" w:hAnsi="仿宋" w:hint="eastAsia"/>
        </w:rPr>
        <w:t xml:space="preserve">             </w:t>
      </w:r>
      <w:r w:rsidR="00EF59AC">
        <w:rPr>
          <w:rFonts w:ascii="仿宋" w:eastAsia="仿宋" w:hAnsi="仿宋" w:hint="eastAsia"/>
        </w:rPr>
        <w:t xml:space="preserve">      </w:t>
      </w:r>
      <w:r w:rsidR="00277F04">
        <w:rPr>
          <w:rFonts w:ascii="仿宋" w:eastAsia="仿宋" w:hAnsi="仿宋" w:hint="eastAsia"/>
        </w:rPr>
        <w:t xml:space="preserve">  </w:t>
      </w:r>
      <w:r>
        <w:rPr>
          <w:rFonts w:ascii="仿宋" w:eastAsia="仿宋" w:hAnsi="仿宋" w:hint="eastAsia"/>
        </w:rPr>
        <w:t xml:space="preserve"> </w:t>
      </w:r>
      <w:r w:rsidRPr="00AF1B2C">
        <w:rPr>
          <w:rFonts w:ascii="仿宋" w:eastAsia="仿宋" w:hAnsi="仿宋" w:hint="eastAsia"/>
        </w:rPr>
        <w:t>（罗丝琪）</w:t>
      </w:r>
      <w:r>
        <w:rPr>
          <w:rFonts w:ascii="仿宋" w:eastAsia="仿宋" w:hAnsi="仿宋" w:hint="eastAsia"/>
        </w:rPr>
        <w:t xml:space="preserve">                  </w:t>
      </w:r>
      <w:r w:rsidR="00EF59AC">
        <w:rPr>
          <w:rFonts w:ascii="仿宋" w:eastAsia="仿宋" w:hAnsi="仿宋" w:hint="eastAsia"/>
        </w:rPr>
        <w:t xml:space="preserve"> </w:t>
      </w:r>
      <w:r>
        <w:rPr>
          <w:rFonts w:ascii="仿宋" w:eastAsia="仿宋" w:hAnsi="仿宋" w:hint="eastAsia"/>
        </w:rPr>
        <w:t xml:space="preserve">       （吴嘉仪</w:t>
      </w:r>
      <w:r w:rsidRPr="00AF1B2C">
        <w:rPr>
          <w:rFonts w:ascii="仿宋" w:eastAsia="仿宋" w:hAnsi="仿宋" w:hint="eastAsia"/>
        </w:rPr>
        <w:t>）</w:t>
      </w:r>
    </w:p>
    <w:p w:rsidR="00EF59AC" w:rsidRDefault="00EF59AC" w:rsidP="00EF59AC">
      <w:pPr>
        <w:rPr>
          <w:rFonts w:ascii="仿宋" w:eastAsia="仿宋" w:hAnsi="仿宋"/>
        </w:rPr>
      </w:pPr>
    </w:p>
    <w:p w:rsidR="007153F7" w:rsidRPr="00AF1B2C" w:rsidRDefault="00EF59AC" w:rsidP="00EF59AC">
      <w:pPr>
        <w:ind w:left="720"/>
        <w:rPr>
          <w:rFonts w:ascii="仿宋" w:eastAsia="仿宋" w:hAnsi="仿宋"/>
        </w:rPr>
      </w:pPr>
      <w:r>
        <w:rPr>
          <w:rFonts w:ascii="仿宋" w:eastAsia="仿宋" w:hAnsi="仿宋" w:hint="eastAsia"/>
        </w:rPr>
        <w:t xml:space="preserve">   </w:t>
      </w:r>
      <w:r w:rsidR="007153F7" w:rsidRPr="00AF1B2C">
        <w:rPr>
          <w:rFonts w:ascii="仿宋" w:eastAsia="仿宋" w:hAnsi="仿宋" w:hint="eastAsia"/>
        </w:rPr>
        <w:t xml:space="preserve">             </w:t>
      </w:r>
      <w:r w:rsidR="007153F7">
        <w:rPr>
          <w:rFonts w:ascii="仿宋" w:eastAsia="仿宋" w:hAnsi="仿宋" w:hint="eastAsia"/>
        </w:rPr>
        <w:t xml:space="preserve">  </w:t>
      </w:r>
      <w:r w:rsidR="00277F04">
        <w:rPr>
          <w:rFonts w:ascii="仿宋" w:eastAsia="仿宋" w:hAnsi="仿宋" w:hint="eastAsia"/>
        </w:rPr>
        <w:t xml:space="preserve">  </w:t>
      </w:r>
      <w:r w:rsidR="007153F7">
        <w:rPr>
          <w:rFonts w:ascii="仿宋" w:eastAsia="仿宋" w:hAnsi="仿宋" w:hint="eastAsia"/>
        </w:rPr>
        <w:t xml:space="preserve"> </w:t>
      </w:r>
      <w:r w:rsidR="007153F7" w:rsidRPr="00AF1B2C">
        <w:rPr>
          <w:rFonts w:ascii="仿宋" w:eastAsia="仿宋" w:hAnsi="仿宋" w:hint="eastAsia"/>
        </w:rPr>
        <w:t xml:space="preserve">首席顾问                  </w:t>
      </w:r>
      <w:r w:rsidR="007153F7">
        <w:rPr>
          <w:rFonts w:ascii="仿宋" w:eastAsia="仿宋" w:hAnsi="仿宋" w:hint="eastAsia"/>
        </w:rPr>
        <w:t xml:space="preserve">  </w:t>
      </w:r>
      <w:r>
        <w:rPr>
          <w:rFonts w:ascii="仿宋" w:eastAsia="仿宋" w:hAnsi="仿宋" w:hint="eastAsia"/>
        </w:rPr>
        <w:t xml:space="preserve">  </w:t>
      </w:r>
      <w:r w:rsidR="007153F7">
        <w:rPr>
          <w:rFonts w:ascii="仿宋" w:eastAsia="仿宋" w:hAnsi="仿宋" w:hint="eastAsia"/>
        </w:rPr>
        <w:t xml:space="preserve">     </w:t>
      </w:r>
      <w:r w:rsidR="007153F7" w:rsidRPr="00AF1B2C">
        <w:rPr>
          <w:rFonts w:ascii="仿宋" w:eastAsia="仿宋" w:hAnsi="仿宋" w:hint="eastAsia"/>
        </w:rPr>
        <w:t xml:space="preserve"> 顾问老师</w:t>
      </w:r>
    </w:p>
    <w:p w:rsidR="007153F7" w:rsidRDefault="007153F7" w:rsidP="00BD56E1">
      <w:pPr>
        <w:rPr>
          <w:rFonts w:ascii="仿宋" w:eastAsia="仿宋" w:hAnsi="仿宋"/>
        </w:rPr>
      </w:pPr>
    </w:p>
    <w:p w:rsidR="00BD56E1" w:rsidRPr="00AF1B2C" w:rsidRDefault="00BD56E1" w:rsidP="00BD56E1">
      <w:pPr>
        <w:spacing w:after="0"/>
        <w:rPr>
          <w:rFonts w:ascii="仿宋" w:eastAsia="仿宋" w:hAnsi="仿宋"/>
        </w:rPr>
      </w:pPr>
    </w:p>
    <w:p w:rsidR="007153F7" w:rsidRPr="00AF1B2C" w:rsidRDefault="007153F7" w:rsidP="00235B7B">
      <w:pPr>
        <w:spacing w:after="0"/>
        <w:ind w:firstLine="435"/>
        <w:rPr>
          <w:rFonts w:ascii="仿宋" w:eastAsia="仿宋" w:hAnsi="仿宋"/>
        </w:rPr>
      </w:pPr>
      <w:r w:rsidRPr="00AF1B2C">
        <w:rPr>
          <w:rFonts w:ascii="仿宋" w:eastAsia="仿宋" w:hAnsi="仿宋" w:hint="eastAsia"/>
        </w:rPr>
        <w:t xml:space="preserve">         </w:t>
      </w:r>
      <w:r>
        <w:rPr>
          <w:rFonts w:ascii="仿宋" w:eastAsia="仿宋" w:hAnsi="仿宋" w:hint="eastAsia"/>
        </w:rPr>
        <w:t xml:space="preserve">  </w:t>
      </w:r>
      <w:r w:rsidR="00235B7B">
        <w:rPr>
          <w:rFonts w:ascii="仿宋" w:eastAsia="仿宋" w:hAnsi="仿宋" w:hint="eastAsia"/>
        </w:rPr>
        <w:t xml:space="preserve">    </w:t>
      </w:r>
      <w:r w:rsidR="00277F04">
        <w:rPr>
          <w:rFonts w:ascii="仿宋" w:eastAsia="仿宋" w:hAnsi="仿宋" w:hint="eastAsia"/>
        </w:rPr>
        <w:t xml:space="preserve">  </w:t>
      </w:r>
      <w:r w:rsidR="00235B7B">
        <w:rPr>
          <w:rFonts w:ascii="仿宋" w:eastAsia="仿宋" w:hAnsi="仿宋" w:hint="eastAsia"/>
        </w:rPr>
        <w:t xml:space="preserve">  </w:t>
      </w:r>
      <w:r>
        <w:rPr>
          <w:rFonts w:ascii="仿宋" w:eastAsia="仿宋" w:hAnsi="仿宋" w:hint="eastAsia"/>
        </w:rPr>
        <w:t xml:space="preserve"> </w:t>
      </w:r>
      <w:r w:rsidRPr="00AF1B2C">
        <w:rPr>
          <w:rFonts w:ascii="仿宋" w:eastAsia="仿宋" w:hAnsi="仿宋" w:hint="eastAsia"/>
        </w:rPr>
        <w:t>————————</w:t>
      </w:r>
      <w:r w:rsidR="00235B7B">
        <w:rPr>
          <w:rFonts w:ascii="仿宋" w:eastAsia="仿宋" w:hAnsi="仿宋" w:hint="eastAsia"/>
        </w:rPr>
        <w:t xml:space="preserve">     </w:t>
      </w:r>
      <w:r w:rsidRPr="00AF1B2C">
        <w:rPr>
          <w:rFonts w:ascii="仿宋" w:eastAsia="仿宋" w:hAnsi="仿宋" w:hint="eastAsia"/>
        </w:rPr>
        <w:t xml:space="preserve">    </w:t>
      </w:r>
      <w:r>
        <w:rPr>
          <w:rFonts w:ascii="仿宋" w:eastAsia="仿宋" w:hAnsi="仿宋" w:hint="eastAsia"/>
        </w:rPr>
        <w:t xml:space="preserve">   </w:t>
      </w:r>
      <w:r w:rsidR="00235B7B">
        <w:rPr>
          <w:rFonts w:ascii="仿宋" w:eastAsia="仿宋" w:hAnsi="仿宋" w:hint="eastAsia"/>
        </w:rPr>
        <w:t xml:space="preserve">  </w:t>
      </w:r>
      <w:r>
        <w:rPr>
          <w:rFonts w:ascii="仿宋" w:eastAsia="仿宋" w:hAnsi="仿宋" w:hint="eastAsia"/>
        </w:rPr>
        <w:t xml:space="preserve">     </w:t>
      </w:r>
      <w:r w:rsidRPr="00AF1B2C">
        <w:rPr>
          <w:rFonts w:ascii="仿宋" w:eastAsia="仿宋" w:hAnsi="仿宋" w:hint="eastAsia"/>
        </w:rPr>
        <w:t xml:space="preserve"> ————————</w:t>
      </w:r>
    </w:p>
    <w:p w:rsidR="007153F7" w:rsidRPr="007153F7" w:rsidRDefault="007153F7" w:rsidP="00BD56E1">
      <w:pPr>
        <w:spacing w:after="0"/>
        <w:ind w:firstLine="435"/>
        <w:rPr>
          <w:rFonts w:ascii="仿宋" w:eastAsia="仿宋" w:hAnsi="仿宋"/>
        </w:rPr>
      </w:pPr>
      <w:r w:rsidRPr="00AF1B2C">
        <w:rPr>
          <w:rFonts w:ascii="仿宋" w:eastAsia="仿宋" w:hAnsi="仿宋" w:hint="eastAsia"/>
        </w:rPr>
        <w:t xml:space="preserve">          </w:t>
      </w:r>
      <w:r>
        <w:rPr>
          <w:rFonts w:ascii="仿宋" w:eastAsia="仿宋" w:hAnsi="仿宋" w:hint="eastAsia"/>
        </w:rPr>
        <w:t xml:space="preserve">    </w:t>
      </w:r>
      <w:r w:rsidR="00235B7B">
        <w:rPr>
          <w:rFonts w:ascii="仿宋" w:eastAsia="仿宋" w:hAnsi="仿宋" w:hint="eastAsia"/>
        </w:rPr>
        <w:t xml:space="preserve">   </w:t>
      </w:r>
      <w:r w:rsidR="00277F04">
        <w:rPr>
          <w:rFonts w:ascii="仿宋" w:eastAsia="仿宋" w:hAnsi="仿宋" w:hint="eastAsia"/>
        </w:rPr>
        <w:t xml:space="preserve">  </w:t>
      </w:r>
      <w:r w:rsidR="00235B7B">
        <w:rPr>
          <w:rFonts w:ascii="仿宋" w:eastAsia="仿宋" w:hAnsi="仿宋" w:hint="eastAsia"/>
        </w:rPr>
        <w:t xml:space="preserve">  </w:t>
      </w:r>
      <w:r w:rsidRPr="00AF1B2C">
        <w:rPr>
          <w:rFonts w:ascii="仿宋" w:eastAsia="仿宋" w:hAnsi="仿宋" w:hint="eastAsia"/>
        </w:rPr>
        <w:t xml:space="preserve"> （张静雯师）               </w:t>
      </w:r>
      <w:r w:rsidR="00277F04">
        <w:rPr>
          <w:rFonts w:ascii="仿宋" w:eastAsia="仿宋" w:hAnsi="仿宋" w:hint="eastAsia"/>
        </w:rPr>
        <w:t xml:space="preserve"> </w:t>
      </w:r>
      <w:r>
        <w:rPr>
          <w:rFonts w:ascii="仿宋" w:eastAsia="仿宋" w:hAnsi="仿宋" w:hint="eastAsia"/>
        </w:rPr>
        <w:t xml:space="preserve">   </w:t>
      </w:r>
      <w:r w:rsidR="00235B7B">
        <w:rPr>
          <w:rFonts w:ascii="仿宋" w:eastAsia="仿宋" w:hAnsi="仿宋" w:hint="eastAsia"/>
        </w:rPr>
        <w:t xml:space="preserve"> </w:t>
      </w:r>
      <w:r>
        <w:rPr>
          <w:rFonts w:ascii="仿宋" w:eastAsia="仿宋" w:hAnsi="仿宋" w:hint="eastAsia"/>
        </w:rPr>
        <w:t xml:space="preserve">   </w:t>
      </w:r>
      <w:r w:rsidR="00235B7B">
        <w:rPr>
          <w:rFonts w:ascii="仿宋" w:eastAsia="仿宋" w:hAnsi="仿宋" w:hint="eastAsia"/>
        </w:rPr>
        <w:t xml:space="preserve"> </w:t>
      </w:r>
      <w:r>
        <w:rPr>
          <w:rFonts w:ascii="仿宋" w:eastAsia="仿宋" w:hAnsi="仿宋" w:hint="eastAsia"/>
        </w:rPr>
        <w:t xml:space="preserve"> </w:t>
      </w:r>
      <w:r w:rsidRPr="00AF1B2C">
        <w:rPr>
          <w:rFonts w:ascii="仿宋" w:eastAsia="仿宋" w:hAnsi="仿宋" w:hint="eastAsia"/>
        </w:rPr>
        <w:t>（赖宇欣师）</w:t>
      </w:r>
    </w:p>
    <w:sectPr w:rsidR="007153F7" w:rsidRPr="007153F7" w:rsidSect="00277F04">
      <w:pgSz w:w="11907" w:h="16839" w:code="9"/>
      <w:pgMar w:top="360" w:right="297" w:bottom="36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3727F"/>
    <w:multiLevelType w:val="multilevel"/>
    <w:tmpl w:val="06F68B54"/>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eastAsia"/>
      </w:rPr>
    </w:lvl>
    <w:lvl w:ilvl="2">
      <w:start w:val="1"/>
      <w:numFmt w:val="decimal"/>
      <w:isLgl/>
      <w:lvlText w:val="%1.%2.%3"/>
      <w:lvlJc w:val="left"/>
      <w:pPr>
        <w:ind w:left="1800" w:hanging="720"/>
      </w:pPr>
      <w:rPr>
        <w:rFonts w:hint="eastAsia"/>
      </w:rPr>
    </w:lvl>
    <w:lvl w:ilvl="3">
      <w:start w:val="1"/>
      <w:numFmt w:val="decimal"/>
      <w:isLgl/>
      <w:lvlText w:val="%1.%2.%3.%4"/>
      <w:lvlJc w:val="left"/>
      <w:pPr>
        <w:ind w:left="2520" w:hanging="1080"/>
      </w:pPr>
      <w:rPr>
        <w:rFonts w:hint="eastAsia"/>
      </w:rPr>
    </w:lvl>
    <w:lvl w:ilvl="4">
      <w:start w:val="1"/>
      <w:numFmt w:val="decimal"/>
      <w:isLgl/>
      <w:lvlText w:val="%1.%2.%3.%4.%5"/>
      <w:lvlJc w:val="left"/>
      <w:pPr>
        <w:ind w:left="2880" w:hanging="1080"/>
      </w:pPr>
      <w:rPr>
        <w:rFonts w:hint="eastAsia"/>
      </w:rPr>
    </w:lvl>
    <w:lvl w:ilvl="5">
      <w:start w:val="1"/>
      <w:numFmt w:val="decimal"/>
      <w:isLgl/>
      <w:lvlText w:val="%1.%2.%3.%4.%5.%6"/>
      <w:lvlJc w:val="left"/>
      <w:pPr>
        <w:ind w:left="3600" w:hanging="1440"/>
      </w:pPr>
      <w:rPr>
        <w:rFonts w:hint="eastAsia"/>
      </w:rPr>
    </w:lvl>
    <w:lvl w:ilvl="6">
      <w:start w:val="1"/>
      <w:numFmt w:val="decimal"/>
      <w:isLgl/>
      <w:lvlText w:val="%1.%2.%3.%4.%5.%6.%7"/>
      <w:lvlJc w:val="left"/>
      <w:pPr>
        <w:ind w:left="3960" w:hanging="1440"/>
      </w:pPr>
      <w:rPr>
        <w:rFonts w:hint="eastAsia"/>
      </w:rPr>
    </w:lvl>
    <w:lvl w:ilvl="7">
      <w:start w:val="1"/>
      <w:numFmt w:val="decimal"/>
      <w:isLgl/>
      <w:lvlText w:val="%1.%2.%3.%4.%5.%6.%7.%8"/>
      <w:lvlJc w:val="left"/>
      <w:pPr>
        <w:ind w:left="4680" w:hanging="1800"/>
      </w:pPr>
      <w:rPr>
        <w:rFonts w:hint="eastAsia"/>
      </w:rPr>
    </w:lvl>
    <w:lvl w:ilvl="8">
      <w:start w:val="1"/>
      <w:numFmt w:val="decimal"/>
      <w:isLgl/>
      <w:lvlText w:val="%1.%2.%3.%4.%5.%6.%7.%8.%9"/>
      <w:lvlJc w:val="left"/>
      <w:pPr>
        <w:ind w:left="5400" w:hanging="2160"/>
      </w:pPr>
      <w:rPr>
        <w:rFonts w:hint="eastAsia"/>
      </w:rPr>
    </w:lvl>
  </w:abstractNum>
  <w:abstractNum w:abstractNumId="1">
    <w:nsid w:val="41E36E98"/>
    <w:multiLevelType w:val="hybridMultilevel"/>
    <w:tmpl w:val="8904F6D8"/>
    <w:lvl w:ilvl="0" w:tplc="B5446AD2">
      <w:start w:val="1"/>
      <w:numFmt w:val="bullet"/>
      <w:lvlText w:val="-"/>
      <w:lvlJc w:val="left"/>
      <w:pPr>
        <w:ind w:left="1080" w:hanging="360"/>
      </w:pPr>
      <w:rPr>
        <w:rFonts w:ascii="仿宋" w:eastAsia="仿宋" w:hAnsi="仿宋"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72DED"/>
    <w:rsid w:val="00001480"/>
    <w:rsid w:val="00015E3E"/>
    <w:rsid w:val="00035631"/>
    <w:rsid w:val="00051B38"/>
    <w:rsid w:val="00096954"/>
    <w:rsid w:val="000D74D6"/>
    <w:rsid w:val="000E2CFB"/>
    <w:rsid w:val="000E6065"/>
    <w:rsid w:val="00102836"/>
    <w:rsid w:val="001212CD"/>
    <w:rsid w:val="001625E2"/>
    <w:rsid w:val="001C47C8"/>
    <w:rsid w:val="00234DBC"/>
    <w:rsid w:val="00235B7B"/>
    <w:rsid w:val="00277F04"/>
    <w:rsid w:val="002848B1"/>
    <w:rsid w:val="002A70A3"/>
    <w:rsid w:val="002F5B2E"/>
    <w:rsid w:val="00366CD6"/>
    <w:rsid w:val="00374AAC"/>
    <w:rsid w:val="00375EFB"/>
    <w:rsid w:val="00392C82"/>
    <w:rsid w:val="00487496"/>
    <w:rsid w:val="004D41B5"/>
    <w:rsid w:val="005313B2"/>
    <w:rsid w:val="00550856"/>
    <w:rsid w:val="0060613D"/>
    <w:rsid w:val="00630B72"/>
    <w:rsid w:val="00667D17"/>
    <w:rsid w:val="006C6315"/>
    <w:rsid w:val="006D04E2"/>
    <w:rsid w:val="007153F7"/>
    <w:rsid w:val="0071588B"/>
    <w:rsid w:val="00742763"/>
    <w:rsid w:val="00794B4E"/>
    <w:rsid w:val="007B1D8A"/>
    <w:rsid w:val="00891940"/>
    <w:rsid w:val="008926AC"/>
    <w:rsid w:val="008A1FD7"/>
    <w:rsid w:val="008F418B"/>
    <w:rsid w:val="00922AAC"/>
    <w:rsid w:val="00923E40"/>
    <w:rsid w:val="00995B3B"/>
    <w:rsid w:val="009B478F"/>
    <w:rsid w:val="00A12782"/>
    <w:rsid w:val="00AF0526"/>
    <w:rsid w:val="00B72DED"/>
    <w:rsid w:val="00B757FB"/>
    <w:rsid w:val="00BA3343"/>
    <w:rsid w:val="00BB6E23"/>
    <w:rsid w:val="00BD56E1"/>
    <w:rsid w:val="00C255BE"/>
    <w:rsid w:val="00C63810"/>
    <w:rsid w:val="00CB0430"/>
    <w:rsid w:val="00CC7377"/>
    <w:rsid w:val="00DB3151"/>
    <w:rsid w:val="00E02C54"/>
    <w:rsid w:val="00E144F5"/>
    <w:rsid w:val="00EA2ABA"/>
    <w:rsid w:val="00ED1F44"/>
    <w:rsid w:val="00EE306B"/>
    <w:rsid w:val="00EF2FB2"/>
    <w:rsid w:val="00EF4E2A"/>
    <w:rsid w:val="00EF59AC"/>
    <w:rsid w:val="00F61C41"/>
    <w:rsid w:val="00FA4BFA"/>
    <w:rsid w:val="00FB48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C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4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73</cp:revision>
  <dcterms:created xsi:type="dcterms:W3CDTF">2013-05-17T12:09:00Z</dcterms:created>
  <dcterms:modified xsi:type="dcterms:W3CDTF">2013-05-21T12:21:00Z</dcterms:modified>
</cp:coreProperties>
</file>